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0" w:rsidRDefault="00E44820" w:rsidP="001E5B61">
      <w:pPr>
        <w:spacing w:line="100" w:lineRule="atLeast"/>
        <w:rPr>
          <w:b/>
        </w:rPr>
      </w:pPr>
    </w:p>
    <w:p w:rsidR="001E5B61" w:rsidRDefault="001E5B61" w:rsidP="001E5B61">
      <w:pPr>
        <w:spacing w:line="100" w:lineRule="atLeast"/>
        <w:rPr>
          <w:b/>
        </w:rPr>
      </w:pPr>
      <w:r>
        <w:rPr>
          <w:b/>
        </w:rPr>
        <w:t>АДМИНИСТРАЦИЯ НОВОКРИВОШЕИНСКОГО СЕЛЬСКОГО ПОСЕЛЕНИЯ</w:t>
      </w:r>
    </w:p>
    <w:p w:rsidR="001E5B61" w:rsidRDefault="001E5B61" w:rsidP="001E5B61">
      <w:pPr>
        <w:spacing w:line="100" w:lineRule="atLeast"/>
        <w:rPr>
          <w:b/>
        </w:rPr>
      </w:pPr>
    </w:p>
    <w:p w:rsidR="001E5B61" w:rsidRDefault="001E5B61" w:rsidP="001E5B61">
      <w:pPr>
        <w:spacing w:line="100" w:lineRule="atLeast"/>
        <w:jc w:val="center"/>
        <w:rPr>
          <w:b/>
        </w:rPr>
      </w:pPr>
      <w:r>
        <w:rPr>
          <w:b/>
        </w:rPr>
        <w:t>ПОСТАНОВЛЕНИЕ</w:t>
      </w:r>
    </w:p>
    <w:p w:rsidR="001E5B61" w:rsidRDefault="001E5B61" w:rsidP="001E5B61">
      <w:pPr>
        <w:spacing w:line="100" w:lineRule="atLeast"/>
        <w:jc w:val="center"/>
        <w:rPr>
          <w:b/>
        </w:rPr>
      </w:pPr>
    </w:p>
    <w:p w:rsidR="001E5B61" w:rsidRPr="00CE3F01" w:rsidRDefault="000021D6" w:rsidP="001E5B61">
      <w:pPr>
        <w:spacing w:line="100" w:lineRule="atLeast"/>
      </w:pPr>
      <w:r>
        <w:t>2</w:t>
      </w:r>
      <w:r w:rsidR="00565536">
        <w:t>0</w:t>
      </w:r>
      <w:r w:rsidR="005E1A36">
        <w:t>.0</w:t>
      </w:r>
      <w:r w:rsidR="00BB77DB">
        <w:t>4</w:t>
      </w:r>
      <w:r w:rsidR="001E5B61" w:rsidRPr="00CE3F01">
        <w:t>.201</w:t>
      </w:r>
      <w:r w:rsidR="005E1A36">
        <w:t>5</w:t>
      </w:r>
      <w:r w:rsidR="001E5B61" w:rsidRPr="00CE3F01">
        <w:t xml:space="preserve">                                                                                                           </w:t>
      </w:r>
      <w:r w:rsidR="001E5B61">
        <w:t xml:space="preserve">             </w:t>
      </w:r>
      <w:r w:rsidR="001E5B61" w:rsidRPr="00CE3F01">
        <w:t xml:space="preserve"> № </w:t>
      </w:r>
      <w:r w:rsidR="00FE5035">
        <w:t>3</w:t>
      </w:r>
      <w:r w:rsidR="00565536">
        <w:t>0</w:t>
      </w:r>
    </w:p>
    <w:p w:rsidR="001E5B61" w:rsidRPr="00CE3F01" w:rsidRDefault="001E5B61" w:rsidP="001E5B61">
      <w:pPr>
        <w:spacing w:line="100" w:lineRule="atLeast"/>
        <w:jc w:val="center"/>
      </w:pPr>
      <w:r w:rsidRPr="00CE3F01">
        <w:t>с.Новокривошеино</w:t>
      </w:r>
    </w:p>
    <w:p w:rsidR="001E5B61" w:rsidRDefault="001E5B61" w:rsidP="001E5B61">
      <w:pPr>
        <w:spacing w:line="100" w:lineRule="atLeast"/>
        <w:jc w:val="center"/>
      </w:pPr>
      <w:r>
        <w:t>Кривошеинского района</w:t>
      </w:r>
    </w:p>
    <w:p w:rsidR="001E5B61" w:rsidRDefault="001E5B61" w:rsidP="001E5B61">
      <w:pPr>
        <w:spacing w:line="100" w:lineRule="atLeast"/>
        <w:jc w:val="center"/>
      </w:pPr>
      <w:r>
        <w:t>Томской области</w:t>
      </w:r>
    </w:p>
    <w:p w:rsidR="001E5B61" w:rsidRDefault="001E5B61" w:rsidP="001E5B61">
      <w:pPr>
        <w:spacing w:line="100" w:lineRule="atLeast"/>
        <w:jc w:val="center"/>
      </w:pPr>
    </w:p>
    <w:p w:rsidR="00BB77DB" w:rsidRDefault="00B97A72" w:rsidP="00BB77DB">
      <w:pPr>
        <w:pStyle w:val="Standard"/>
        <w:snapToGrid w:val="0"/>
        <w:jc w:val="center"/>
      </w:pPr>
      <w:r w:rsidRPr="00E6646D">
        <w:t xml:space="preserve">Об утверждении </w:t>
      </w:r>
      <w:r w:rsidR="000645D1">
        <w:t>перечня муниципальных услуг, предоставление которых осуществляется по принципу «одного окна» в многофункциональных центрах</w:t>
      </w:r>
    </w:p>
    <w:p w:rsidR="00060EAF" w:rsidRPr="00E6646D" w:rsidRDefault="00060EAF" w:rsidP="00BB77DB">
      <w:pPr>
        <w:pStyle w:val="Standard"/>
        <w:snapToGrid w:val="0"/>
        <w:jc w:val="center"/>
      </w:pPr>
    </w:p>
    <w:p w:rsidR="00060EAF" w:rsidRDefault="00060EAF" w:rsidP="00060EAF">
      <w:pPr>
        <w:shd w:val="clear" w:color="auto" w:fill="FFFFFF"/>
        <w:spacing w:before="58"/>
        <w:ind w:right="-1" w:firstLine="1146"/>
        <w:jc w:val="both"/>
      </w:pPr>
      <w:r w:rsidRPr="009C5127"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 в части организации предоставления государственных и муниципальных услуг по принципу «одного окна» в многофункциональных центрах, </w:t>
      </w:r>
      <w:r>
        <w:t>постановления Правительства Российской Федерации от 27 сентября 2011 года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 также в соответствии с пунктом 11-3) статьи 4 Закона Томской области от 09 августа 2011 года  № 176-ОЗ «Об отдельных вопросах организации предоставления государственных и муниципальных услуг на территории Томской области», распоряжения Администрации Томской области от 01 марта 2013 года   № 144-ра</w:t>
      </w:r>
      <w:r w:rsidRPr="009C5127">
        <w:t xml:space="preserve"> </w:t>
      </w:r>
      <w:r>
        <w:t>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</w:t>
      </w:r>
    </w:p>
    <w:p w:rsidR="00060EAF" w:rsidRPr="009C5127" w:rsidRDefault="00060EAF" w:rsidP="00060EAF">
      <w:pPr>
        <w:shd w:val="clear" w:color="auto" w:fill="FFFFFF"/>
        <w:spacing w:before="58"/>
        <w:ind w:right="-1" w:firstLine="1146"/>
        <w:jc w:val="both"/>
      </w:pPr>
    </w:p>
    <w:p w:rsidR="00060EAF" w:rsidRDefault="00060EAF" w:rsidP="00060EAF">
      <w:pPr>
        <w:shd w:val="clear" w:color="auto" w:fill="FFFFFF"/>
        <w:spacing w:before="58"/>
        <w:ind w:left="426" w:right="-1" w:firstLine="294"/>
      </w:pPr>
      <w:r>
        <w:t>ПОСТАНОВЛЯЮ:</w:t>
      </w:r>
    </w:p>
    <w:p w:rsidR="0040506C" w:rsidRDefault="00B97A72" w:rsidP="0040506C">
      <w:pPr>
        <w:pStyle w:val="Standard"/>
        <w:numPr>
          <w:ilvl w:val="0"/>
          <w:numId w:val="2"/>
        </w:numPr>
        <w:tabs>
          <w:tab w:val="clear" w:pos="720"/>
        </w:tabs>
        <w:snapToGrid w:val="0"/>
        <w:ind w:left="0" w:firstLine="360"/>
        <w:jc w:val="both"/>
      </w:pPr>
      <w:r w:rsidRPr="0016102D">
        <w:t>Утверди</w:t>
      </w:r>
      <w:r w:rsidR="001E5B61">
        <w:t>ть</w:t>
      </w:r>
      <w:r w:rsidR="000F2A6C">
        <w:t xml:space="preserve"> перечень муниципальных услуг, предоставление которых осуществляется по принципу «одного окна» в многофункциональных центрах согласно приложению.</w:t>
      </w:r>
    </w:p>
    <w:p w:rsidR="0040506C" w:rsidRPr="0040506C" w:rsidRDefault="0040506C" w:rsidP="0040506C">
      <w:pPr>
        <w:pStyle w:val="Standard"/>
        <w:numPr>
          <w:ilvl w:val="0"/>
          <w:numId w:val="2"/>
        </w:numPr>
        <w:tabs>
          <w:tab w:val="clear" w:pos="720"/>
        </w:tabs>
        <w:snapToGrid w:val="0"/>
        <w:ind w:left="0" w:firstLine="360"/>
        <w:jc w:val="both"/>
      </w:pPr>
      <w:r w:rsidRPr="0040506C">
        <w:rPr>
          <w:rFonts w:eastAsia="PMingLiU" w:cs="Times New Roman"/>
        </w:rPr>
        <w:t xml:space="preserve"> </w:t>
      </w:r>
      <w:r w:rsidRPr="0068338E">
        <w:rPr>
          <w:rFonts w:cs="Times New Roman"/>
        </w:rPr>
        <w:t>Опубликовать настоящее постановление в информационном бюллетене муниципального образования  Новокривошеинского сельского поселения и разместить     на официальном сайт</w:t>
      </w:r>
      <w:r>
        <w:rPr>
          <w:rFonts w:cs="Times New Roman"/>
        </w:rPr>
        <w:t>е</w:t>
      </w:r>
      <w:r w:rsidRPr="0068338E">
        <w:rPr>
          <w:rFonts w:cs="Times New Roman"/>
        </w:rPr>
        <w:t xml:space="preserve"> муниципального образования  Новокривошеинского сельского  поселения  </w:t>
      </w:r>
      <w:r>
        <w:rPr>
          <w:rFonts w:cs="Times New Roman"/>
        </w:rPr>
        <w:t xml:space="preserve">в </w:t>
      </w:r>
      <w:r>
        <w:t>информационно – телекоммуникационной сети «</w:t>
      </w:r>
      <w:r>
        <w:rPr>
          <w:rFonts w:cs="Times New Roman"/>
        </w:rPr>
        <w:t>Интернет</w:t>
      </w:r>
      <w:r>
        <w:t>»</w:t>
      </w:r>
      <w:r>
        <w:rPr>
          <w:rFonts w:cs="Times New Roman"/>
        </w:rPr>
        <w:t>.</w:t>
      </w:r>
    </w:p>
    <w:p w:rsidR="0040506C" w:rsidRPr="0068338E" w:rsidRDefault="0040506C" w:rsidP="0040506C">
      <w:pPr>
        <w:tabs>
          <w:tab w:val="left" w:pos="851"/>
        </w:tabs>
        <w:autoSpaceDE w:val="0"/>
        <w:autoSpaceDN w:val="0"/>
        <w:adjustRightInd w:val="0"/>
        <w:jc w:val="both"/>
      </w:pPr>
      <w:r>
        <w:t>3. Настоящее пост</w:t>
      </w:r>
      <w:r w:rsidR="00900F2D">
        <w:t xml:space="preserve">ановление вступает в силу со дня </w:t>
      </w:r>
      <w:r>
        <w:t xml:space="preserve"> опубликования.</w:t>
      </w:r>
    </w:p>
    <w:p w:rsidR="0040506C" w:rsidRPr="0068338E" w:rsidRDefault="0040506C" w:rsidP="0040506C">
      <w:pPr>
        <w:tabs>
          <w:tab w:val="left" w:pos="851"/>
        </w:tabs>
        <w:autoSpaceDE w:val="0"/>
        <w:autoSpaceDN w:val="0"/>
        <w:adjustRightInd w:val="0"/>
        <w:jc w:val="both"/>
      </w:pPr>
      <w:r w:rsidRPr="0068338E">
        <w:t>4. Контроль за исполнением постановления оставляю за собой.</w:t>
      </w:r>
    </w:p>
    <w:p w:rsidR="0040506C" w:rsidRDefault="0040506C" w:rsidP="0040506C">
      <w:pPr>
        <w:jc w:val="both"/>
        <w:rPr>
          <w:rFonts w:eastAsia="PMingLiU"/>
        </w:rPr>
      </w:pPr>
    </w:p>
    <w:p w:rsidR="00B97A72" w:rsidRPr="00F363CC" w:rsidRDefault="00B97A72" w:rsidP="0040506C">
      <w:pPr>
        <w:pStyle w:val="Standard"/>
        <w:autoSpaceDE w:val="0"/>
        <w:ind w:left="360"/>
        <w:jc w:val="both"/>
      </w:pPr>
    </w:p>
    <w:p w:rsidR="00B97A72" w:rsidRPr="00F363CC" w:rsidRDefault="00B97A72" w:rsidP="00B97A72">
      <w:pPr>
        <w:jc w:val="both"/>
      </w:pPr>
      <w:r w:rsidRPr="00F363CC">
        <w:t xml:space="preserve">Глава </w:t>
      </w:r>
      <w:r w:rsidR="0040506C">
        <w:t xml:space="preserve">Новокривошеинского сельского </w:t>
      </w:r>
      <w:r w:rsidRPr="00F363CC">
        <w:t>поселения</w:t>
      </w:r>
    </w:p>
    <w:p w:rsidR="00B97A72" w:rsidRPr="00F363CC" w:rsidRDefault="00B97A72" w:rsidP="00B97A72">
      <w:pPr>
        <w:jc w:val="both"/>
      </w:pPr>
      <w:r w:rsidRPr="00F363CC">
        <w:t>(Глава</w:t>
      </w:r>
      <w:r w:rsidR="0040506C">
        <w:t xml:space="preserve"> Администрации)</w:t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</w:r>
      <w:r w:rsidR="0040506C">
        <w:tab/>
        <w:t>И.Г. Куксенок</w:t>
      </w:r>
    </w:p>
    <w:p w:rsidR="00B97A72" w:rsidRDefault="00B97A72" w:rsidP="00B97A72">
      <w:pPr>
        <w:pStyle w:val="a5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97A72" w:rsidRDefault="00B97A72" w:rsidP="00B97A72">
      <w:pPr>
        <w:pStyle w:val="a5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97A72" w:rsidRPr="0040506C" w:rsidRDefault="0040506C" w:rsidP="0040506C">
      <w:pPr>
        <w:pStyle w:val="Standard"/>
      </w:pPr>
      <w:r w:rsidRPr="0040506C">
        <w:t>Мархонько С.В.</w:t>
      </w:r>
    </w:p>
    <w:p w:rsidR="0040506C" w:rsidRPr="0040506C" w:rsidRDefault="0040506C" w:rsidP="0040506C">
      <w:pPr>
        <w:pStyle w:val="Standard"/>
      </w:pPr>
      <w:r w:rsidRPr="0040506C">
        <w:t>4 74 32</w:t>
      </w:r>
    </w:p>
    <w:p w:rsidR="00B97A72" w:rsidRDefault="00B97A72" w:rsidP="0040506C">
      <w:pPr>
        <w:pStyle w:val="Standard"/>
        <w:rPr>
          <w:sz w:val="20"/>
          <w:szCs w:val="20"/>
        </w:rPr>
      </w:pPr>
    </w:p>
    <w:p w:rsidR="0040506C" w:rsidRPr="00BD67A2" w:rsidRDefault="0040506C" w:rsidP="0040506C">
      <w:pPr>
        <w:pStyle w:val="Standard"/>
      </w:pPr>
      <w:r w:rsidRPr="00BD67A2">
        <w:t>Д- 02-05</w:t>
      </w:r>
    </w:p>
    <w:p w:rsidR="00B97A72" w:rsidRPr="00BD67A2" w:rsidRDefault="0040506C" w:rsidP="00BD67A2">
      <w:pPr>
        <w:pStyle w:val="Standard"/>
      </w:pPr>
      <w:r w:rsidRPr="00BD67A2">
        <w:t>Прокуратура</w:t>
      </w:r>
    </w:p>
    <w:p w:rsidR="0040506C" w:rsidRDefault="0040506C" w:rsidP="00E44820">
      <w:pPr>
        <w:pStyle w:val="Standard"/>
        <w:rPr>
          <w:sz w:val="20"/>
          <w:szCs w:val="20"/>
        </w:rPr>
      </w:pPr>
    </w:p>
    <w:p w:rsidR="00B97A72" w:rsidRDefault="00B97A72" w:rsidP="00CA30D8">
      <w:pPr>
        <w:pStyle w:val="Standard"/>
        <w:rPr>
          <w:sz w:val="20"/>
          <w:szCs w:val="20"/>
        </w:rPr>
      </w:pPr>
    </w:p>
    <w:p w:rsidR="00BD67A2" w:rsidRDefault="00BD67A2" w:rsidP="00B97A72">
      <w:pPr>
        <w:pStyle w:val="Standard"/>
        <w:jc w:val="right"/>
        <w:rPr>
          <w:sz w:val="20"/>
          <w:szCs w:val="20"/>
        </w:rPr>
      </w:pPr>
    </w:p>
    <w:p w:rsidR="00B97A72" w:rsidRPr="0016102D" w:rsidRDefault="00B97A72" w:rsidP="00B97A72">
      <w:pPr>
        <w:pStyle w:val="Standard"/>
        <w:jc w:val="right"/>
        <w:rPr>
          <w:sz w:val="20"/>
          <w:szCs w:val="20"/>
        </w:rPr>
      </w:pPr>
      <w:r w:rsidRPr="0016102D">
        <w:rPr>
          <w:sz w:val="20"/>
          <w:szCs w:val="20"/>
        </w:rPr>
        <w:t>Приложение</w:t>
      </w:r>
    </w:p>
    <w:p w:rsidR="00B97A72" w:rsidRPr="0016102D" w:rsidRDefault="00B97A72" w:rsidP="00B97A72">
      <w:pPr>
        <w:pStyle w:val="Standard"/>
        <w:jc w:val="right"/>
        <w:rPr>
          <w:sz w:val="20"/>
          <w:szCs w:val="20"/>
        </w:rPr>
      </w:pPr>
      <w:r w:rsidRPr="0016102D">
        <w:rPr>
          <w:sz w:val="20"/>
          <w:szCs w:val="20"/>
        </w:rPr>
        <w:t xml:space="preserve">к постановлению Администрации </w:t>
      </w:r>
    </w:p>
    <w:p w:rsidR="00B97A72" w:rsidRPr="0016102D" w:rsidRDefault="0040506C" w:rsidP="00B97A72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Новокривошеинского </w:t>
      </w:r>
      <w:r w:rsidR="00B97A72" w:rsidRPr="0016102D">
        <w:rPr>
          <w:sz w:val="20"/>
          <w:szCs w:val="20"/>
        </w:rPr>
        <w:t>сельского поселения</w:t>
      </w:r>
    </w:p>
    <w:p w:rsidR="00B97A72" w:rsidRDefault="000F2A6C" w:rsidP="00B97A72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021D6">
        <w:rPr>
          <w:sz w:val="20"/>
          <w:szCs w:val="20"/>
        </w:rPr>
        <w:t xml:space="preserve">                     </w:t>
      </w:r>
      <w:r w:rsidR="000021D6">
        <w:rPr>
          <w:sz w:val="20"/>
          <w:szCs w:val="20"/>
        </w:rPr>
        <w:tab/>
      </w:r>
      <w:r w:rsidR="000021D6">
        <w:rPr>
          <w:sz w:val="20"/>
          <w:szCs w:val="20"/>
        </w:rPr>
        <w:tab/>
      </w:r>
      <w:r w:rsidR="000021D6">
        <w:rPr>
          <w:sz w:val="20"/>
          <w:szCs w:val="20"/>
        </w:rPr>
        <w:tab/>
      </w:r>
      <w:r w:rsidR="000021D6">
        <w:rPr>
          <w:sz w:val="20"/>
          <w:szCs w:val="20"/>
        </w:rPr>
        <w:tab/>
        <w:t>от « 2</w:t>
      </w:r>
      <w:r w:rsidR="00060EAF">
        <w:rPr>
          <w:sz w:val="20"/>
          <w:szCs w:val="20"/>
        </w:rPr>
        <w:t>0</w:t>
      </w:r>
      <w:r w:rsidR="007F5E95">
        <w:rPr>
          <w:sz w:val="20"/>
          <w:szCs w:val="20"/>
        </w:rPr>
        <w:t>»</w:t>
      </w:r>
      <w:r>
        <w:rPr>
          <w:sz w:val="20"/>
          <w:szCs w:val="20"/>
        </w:rPr>
        <w:t xml:space="preserve"> апреля </w:t>
      </w:r>
      <w:r>
        <w:rPr>
          <w:sz w:val="20"/>
          <w:szCs w:val="20"/>
        </w:rPr>
        <w:tab/>
      </w:r>
      <w:r w:rsidR="005E1A36">
        <w:rPr>
          <w:sz w:val="20"/>
          <w:szCs w:val="20"/>
        </w:rPr>
        <w:t xml:space="preserve"> 2015</w:t>
      </w:r>
      <w:r w:rsidR="00060EAF">
        <w:rPr>
          <w:sz w:val="20"/>
          <w:szCs w:val="20"/>
        </w:rPr>
        <w:t xml:space="preserve"> №  30</w:t>
      </w:r>
    </w:p>
    <w:p w:rsidR="00835848" w:rsidRDefault="00835848" w:rsidP="00835848">
      <w:pPr>
        <w:pStyle w:val="Standard"/>
        <w:rPr>
          <w:sz w:val="20"/>
          <w:szCs w:val="20"/>
        </w:rPr>
      </w:pPr>
    </w:p>
    <w:tbl>
      <w:tblPr>
        <w:tblStyle w:val="ad"/>
        <w:tblW w:w="0" w:type="auto"/>
        <w:tblLook w:val="04A0"/>
      </w:tblPr>
      <w:tblGrid>
        <w:gridCol w:w="495"/>
        <w:gridCol w:w="9075"/>
      </w:tblGrid>
      <w:tr w:rsidR="00835848" w:rsidTr="00835848">
        <w:tc>
          <w:tcPr>
            <w:tcW w:w="0" w:type="auto"/>
          </w:tcPr>
          <w:p w:rsidR="00835848" w:rsidRPr="00B25A14" w:rsidRDefault="00835848" w:rsidP="00B25A1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B25A14">
              <w:rPr>
                <w:b/>
                <w:i/>
                <w:sz w:val="20"/>
                <w:szCs w:val="20"/>
              </w:rPr>
              <w:t>№</w:t>
            </w:r>
          </w:p>
          <w:p w:rsidR="00835848" w:rsidRPr="00B25A14" w:rsidRDefault="00835848" w:rsidP="00B25A1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B25A1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835848" w:rsidRPr="00B25A14" w:rsidRDefault="00835848" w:rsidP="00B25A1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B25A14">
              <w:rPr>
                <w:b/>
                <w:i/>
              </w:rPr>
              <w:t>Наименование муниципальной услуги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</w:t>
            </w:r>
          </w:p>
        </w:tc>
        <w:tc>
          <w:tcPr>
            <w:tcW w:w="0" w:type="auto"/>
          </w:tcPr>
          <w:p w:rsidR="00835848" w:rsidRDefault="00835848" w:rsidP="00835848">
            <w:pPr>
              <w:pStyle w:val="Standard"/>
            </w:pPr>
            <w:r>
              <w:t xml:space="preserve">Прием заявлений и выдача документов о согласовании схемы расположения </w:t>
            </w:r>
          </w:p>
          <w:p w:rsidR="00835848" w:rsidRDefault="00835848" w:rsidP="00835848">
            <w:pPr>
              <w:pStyle w:val="Standard"/>
              <w:rPr>
                <w:sz w:val="20"/>
                <w:szCs w:val="20"/>
              </w:rPr>
            </w:pPr>
            <w:r>
              <w:t>земельного участка на кадастровом плане или кадастровой карте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2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3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4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5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6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7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8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земель, государственная собственность на которые не разграничена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9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10</w:t>
            </w:r>
          </w:p>
        </w:tc>
        <w:tc>
          <w:tcPr>
            <w:tcW w:w="0" w:type="auto"/>
          </w:tcPr>
          <w:p w:rsidR="00835848" w:rsidRPr="00835848" w:rsidRDefault="00535B53" w:rsidP="00BD67A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A2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</w:t>
            </w:r>
            <w:r w:rsidR="00BD67A2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улирование адресов 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11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12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13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14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15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16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выписок из похозяйственной книги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17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18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Выдача ордера на проведение земляных работ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19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Согласование вырубки деревьев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lastRenderedPageBreak/>
              <w:t>20</w:t>
            </w:r>
          </w:p>
        </w:tc>
        <w:tc>
          <w:tcPr>
            <w:tcW w:w="0" w:type="auto"/>
          </w:tcPr>
          <w:p w:rsidR="00835848" w:rsidRPr="00835848" w:rsidRDefault="00D776E8" w:rsidP="00BB2DA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помещения, справок и иных документов) 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21</w:t>
            </w:r>
          </w:p>
        </w:tc>
        <w:tc>
          <w:tcPr>
            <w:tcW w:w="0" w:type="auto"/>
          </w:tcPr>
          <w:p w:rsidR="00835848" w:rsidRPr="00835848" w:rsidRDefault="00835848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4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22</w:t>
            </w:r>
          </w:p>
        </w:tc>
        <w:tc>
          <w:tcPr>
            <w:tcW w:w="0" w:type="auto"/>
          </w:tcPr>
          <w:p w:rsidR="00835848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сооружения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23</w:t>
            </w:r>
          </w:p>
        </w:tc>
        <w:tc>
          <w:tcPr>
            <w:tcW w:w="0" w:type="auto"/>
          </w:tcPr>
          <w:p w:rsidR="00835848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из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</w:tr>
      <w:tr w:rsidR="00835848" w:rsidTr="00835848">
        <w:tc>
          <w:tcPr>
            <w:tcW w:w="0" w:type="auto"/>
          </w:tcPr>
          <w:p w:rsidR="00835848" w:rsidRPr="00BD67A2" w:rsidRDefault="00565536" w:rsidP="00835848">
            <w:pPr>
              <w:pStyle w:val="Standard"/>
            </w:pPr>
            <w:r w:rsidRPr="00BD67A2">
              <w:t>24</w:t>
            </w:r>
          </w:p>
        </w:tc>
        <w:tc>
          <w:tcPr>
            <w:tcW w:w="0" w:type="auto"/>
          </w:tcPr>
          <w:p w:rsidR="00835848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земельные участки, находящиеся в муниципальной собственности, а также государственная собственность на которые не разграничена, для строительства без предварительного согласования мест размещения объектов</w:t>
            </w:r>
          </w:p>
        </w:tc>
      </w:tr>
      <w:tr w:rsidR="00B25A14" w:rsidTr="00835848">
        <w:tc>
          <w:tcPr>
            <w:tcW w:w="0" w:type="auto"/>
          </w:tcPr>
          <w:p w:rsidR="00B25A14" w:rsidRPr="00BD67A2" w:rsidRDefault="00565536" w:rsidP="00835848">
            <w:pPr>
              <w:pStyle w:val="Standard"/>
            </w:pPr>
            <w:r w:rsidRPr="00BD67A2">
              <w:t>25</w:t>
            </w:r>
          </w:p>
        </w:tc>
        <w:tc>
          <w:tcPr>
            <w:tcW w:w="0" w:type="auto"/>
          </w:tcPr>
          <w:p w:rsidR="00B25A14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аренды на земельные участки, находящиеся в муниципальной собственности, а также государственная собственность на которые не разграничена, для целей, не связанных со строительством</w:t>
            </w:r>
          </w:p>
        </w:tc>
      </w:tr>
      <w:tr w:rsidR="00B25A14" w:rsidTr="00835848">
        <w:tc>
          <w:tcPr>
            <w:tcW w:w="0" w:type="auto"/>
          </w:tcPr>
          <w:p w:rsidR="00B25A14" w:rsidRPr="00BD67A2" w:rsidRDefault="00565536" w:rsidP="00835848">
            <w:pPr>
              <w:pStyle w:val="Standard"/>
            </w:pPr>
            <w:r w:rsidRPr="00BD67A2">
              <w:t>26</w:t>
            </w:r>
          </w:p>
        </w:tc>
        <w:tc>
          <w:tcPr>
            <w:tcW w:w="0" w:type="auto"/>
          </w:tcPr>
          <w:p w:rsidR="00B25A14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</w:tr>
      <w:tr w:rsidR="00B25A14" w:rsidTr="00835848">
        <w:tc>
          <w:tcPr>
            <w:tcW w:w="0" w:type="auto"/>
          </w:tcPr>
          <w:p w:rsidR="00B25A14" w:rsidRPr="00BD67A2" w:rsidRDefault="00565536" w:rsidP="00835848">
            <w:pPr>
              <w:pStyle w:val="Standard"/>
            </w:pPr>
            <w:r w:rsidRPr="00BD67A2">
              <w:t>27</w:t>
            </w:r>
          </w:p>
        </w:tc>
        <w:tc>
          <w:tcPr>
            <w:tcW w:w="0" w:type="auto"/>
          </w:tcPr>
          <w:p w:rsidR="00B25A14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аренды на земельные участки, находящиеся в муниципальной собственности, а также государственная собственность на которые не разграничена, для строительства с предварительным согласованием мест размещения объектов</w:t>
            </w:r>
          </w:p>
        </w:tc>
      </w:tr>
      <w:tr w:rsidR="00B25A14" w:rsidTr="00835848">
        <w:tc>
          <w:tcPr>
            <w:tcW w:w="0" w:type="auto"/>
          </w:tcPr>
          <w:p w:rsidR="00B25A14" w:rsidRPr="00BD67A2" w:rsidRDefault="00565536" w:rsidP="00835848">
            <w:pPr>
              <w:pStyle w:val="Standard"/>
            </w:pPr>
            <w:r w:rsidRPr="00BD67A2">
              <w:t>28</w:t>
            </w:r>
          </w:p>
        </w:tc>
        <w:tc>
          <w:tcPr>
            <w:tcW w:w="0" w:type="auto"/>
          </w:tcPr>
          <w:p w:rsidR="00B25A14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B25A14" w:rsidTr="00835848">
        <w:tc>
          <w:tcPr>
            <w:tcW w:w="0" w:type="auto"/>
          </w:tcPr>
          <w:p w:rsidR="00B25A14" w:rsidRPr="00BD67A2" w:rsidRDefault="00565536" w:rsidP="00835848">
            <w:pPr>
              <w:pStyle w:val="Standard"/>
            </w:pPr>
            <w:r w:rsidRPr="00BD67A2">
              <w:t>29</w:t>
            </w:r>
          </w:p>
        </w:tc>
        <w:tc>
          <w:tcPr>
            <w:tcW w:w="0" w:type="auto"/>
          </w:tcPr>
          <w:p w:rsidR="00B25A14" w:rsidRPr="00B25A14" w:rsidRDefault="00B25A14" w:rsidP="008358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1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835848" w:rsidRPr="0016102D" w:rsidRDefault="00835848" w:rsidP="00835848">
      <w:pPr>
        <w:pStyle w:val="Standard"/>
        <w:rPr>
          <w:sz w:val="20"/>
          <w:szCs w:val="20"/>
        </w:rPr>
      </w:pPr>
    </w:p>
    <w:p w:rsidR="00B97A72" w:rsidRDefault="00B97A72" w:rsidP="00B97A72">
      <w:pPr>
        <w:pStyle w:val="Standard"/>
        <w:jc w:val="center"/>
        <w:rPr>
          <w:b/>
          <w:sz w:val="28"/>
          <w:szCs w:val="28"/>
        </w:rPr>
      </w:pPr>
    </w:p>
    <w:p w:rsidR="00835848" w:rsidRDefault="00835848" w:rsidP="00835848">
      <w:pPr>
        <w:pStyle w:val="ConsPlusNormal"/>
        <w:jc w:val="both"/>
      </w:pPr>
    </w:p>
    <w:p w:rsidR="00835848" w:rsidRDefault="00835848" w:rsidP="00835848">
      <w:pPr>
        <w:pStyle w:val="ConsPlusNormal"/>
        <w:jc w:val="both"/>
      </w:pPr>
    </w:p>
    <w:p w:rsidR="00B97A72" w:rsidRDefault="00B97A72" w:rsidP="00B97A72">
      <w:pPr>
        <w:pStyle w:val="Standard"/>
        <w:jc w:val="center"/>
        <w:rPr>
          <w:b/>
          <w:sz w:val="28"/>
          <w:szCs w:val="28"/>
        </w:rPr>
      </w:pPr>
    </w:p>
    <w:sectPr w:rsidR="00B97A72" w:rsidSect="00A90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DC" w:rsidRDefault="00D731DC" w:rsidP="00CA30D8">
      <w:r>
        <w:separator/>
      </w:r>
    </w:p>
  </w:endnote>
  <w:endnote w:type="continuationSeparator" w:id="1">
    <w:p w:rsidR="00D731DC" w:rsidRDefault="00D731DC" w:rsidP="00CA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C" w:rsidRDefault="000F2A6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485"/>
      <w:docPartObj>
        <w:docPartGallery w:val="Page Numbers (Bottom of Page)"/>
        <w:docPartUnique/>
      </w:docPartObj>
    </w:sdtPr>
    <w:sdtContent>
      <w:p w:rsidR="000F2A6C" w:rsidRDefault="005D7A52">
        <w:pPr>
          <w:pStyle w:val="ab"/>
        </w:pPr>
        <w:fldSimple w:instr=" PAGE   \* MERGEFORMAT ">
          <w:r w:rsidR="000021D6">
            <w:rPr>
              <w:noProof/>
            </w:rPr>
            <w:t>2</w:t>
          </w:r>
        </w:fldSimple>
      </w:p>
    </w:sdtContent>
  </w:sdt>
  <w:p w:rsidR="000F2A6C" w:rsidRDefault="000F2A6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C" w:rsidRDefault="000F2A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DC" w:rsidRDefault="00D731DC" w:rsidP="00CA30D8">
      <w:r>
        <w:separator/>
      </w:r>
    </w:p>
  </w:footnote>
  <w:footnote w:type="continuationSeparator" w:id="1">
    <w:p w:rsidR="00D731DC" w:rsidRDefault="00D731DC" w:rsidP="00CA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C" w:rsidRDefault="000F2A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C" w:rsidRDefault="000F2A6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C" w:rsidRDefault="000F2A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D11E2CEE"/>
    <w:lvl w:ilvl="0" w:tplc="FFFCEE7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A72"/>
    <w:rsid w:val="000021D6"/>
    <w:rsid w:val="00023D88"/>
    <w:rsid w:val="00045374"/>
    <w:rsid w:val="00051D32"/>
    <w:rsid w:val="000608E7"/>
    <w:rsid w:val="00060EAF"/>
    <w:rsid w:val="000645D1"/>
    <w:rsid w:val="00094DEB"/>
    <w:rsid w:val="000D23C0"/>
    <w:rsid w:val="000F2A6C"/>
    <w:rsid w:val="00165CE3"/>
    <w:rsid w:val="00167766"/>
    <w:rsid w:val="00171B2B"/>
    <w:rsid w:val="001A31BF"/>
    <w:rsid w:val="001C2530"/>
    <w:rsid w:val="001C2F4A"/>
    <w:rsid w:val="001E5B61"/>
    <w:rsid w:val="00213294"/>
    <w:rsid w:val="00225E6A"/>
    <w:rsid w:val="00244DB8"/>
    <w:rsid w:val="00247B48"/>
    <w:rsid w:val="0026329D"/>
    <w:rsid w:val="0026787B"/>
    <w:rsid w:val="0027514A"/>
    <w:rsid w:val="002E1D57"/>
    <w:rsid w:val="0031434F"/>
    <w:rsid w:val="00350163"/>
    <w:rsid w:val="00385DE6"/>
    <w:rsid w:val="003B7A78"/>
    <w:rsid w:val="003C1181"/>
    <w:rsid w:val="003E3FBF"/>
    <w:rsid w:val="00403F2E"/>
    <w:rsid w:val="0040506C"/>
    <w:rsid w:val="00406EA7"/>
    <w:rsid w:val="004126CF"/>
    <w:rsid w:val="004539F3"/>
    <w:rsid w:val="004D2579"/>
    <w:rsid w:val="00535B53"/>
    <w:rsid w:val="00563AEA"/>
    <w:rsid w:val="00565536"/>
    <w:rsid w:val="005D7A52"/>
    <w:rsid w:val="005E1A36"/>
    <w:rsid w:val="00622F62"/>
    <w:rsid w:val="006401C9"/>
    <w:rsid w:val="007A781A"/>
    <w:rsid w:val="007B53EF"/>
    <w:rsid w:val="007C0F52"/>
    <w:rsid w:val="007F5E95"/>
    <w:rsid w:val="00835848"/>
    <w:rsid w:val="00865EFF"/>
    <w:rsid w:val="00873095"/>
    <w:rsid w:val="008E1E0A"/>
    <w:rsid w:val="00900F2D"/>
    <w:rsid w:val="00966F57"/>
    <w:rsid w:val="00975578"/>
    <w:rsid w:val="009B7305"/>
    <w:rsid w:val="009D7BEB"/>
    <w:rsid w:val="009E3992"/>
    <w:rsid w:val="009E54A2"/>
    <w:rsid w:val="009F3B0A"/>
    <w:rsid w:val="009F4872"/>
    <w:rsid w:val="00A90C4D"/>
    <w:rsid w:val="00AC7176"/>
    <w:rsid w:val="00B13718"/>
    <w:rsid w:val="00B25A14"/>
    <w:rsid w:val="00B33E0F"/>
    <w:rsid w:val="00B842A6"/>
    <w:rsid w:val="00B92934"/>
    <w:rsid w:val="00B97A72"/>
    <w:rsid w:val="00BA2221"/>
    <w:rsid w:val="00BB2DA8"/>
    <w:rsid w:val="00BB77DB"/>
    <w:rsid w:val="00BD0E06"/>
    <w:rsid w:val="00BD67A2"/>
    <w:rsid w:val="00BF1D65"/>
    <w:rsid w:val="00C33999"/>
    <w:rsid w:val="00C54895"/>
    <w:rsid w:val="00C93AF0"/>
    <w:rsid w:val="00CA30D8"/>
    <w:rsid w:val="00D36E38"/>
    <w:rsid w:val="00D40A0B"/>
    <w:rsid w:val="00D5117B"/>
    <w:rsid w:val="00D60675"/>
    <w:rsid w:val="00D731DC"/>
    <w:rsid w:val="00D776E8"/>
    <w:rsid w:val="00DA0749"/>
    <w:rsid w:val="00DC4632"/>
    <w:rsid w:val="00DD27D2"/>
    <w:rsid w:val="00DF5DCC"/>
    <w:rsid w:val="00E033B6"/>
    <w:rsid w:val="00E34084"/>
    <w:rsid w:val="00E44820"/>
    <w:rsid w:val="00E6744D"/>
    <w:rsid w:val="00F9772F"/>
    <w:rsid w:val="00FD63BF"/>
    <w:rsid w:val="00FE5035"/>
    <w:rsid w:val="00FE6C17"/>
    <w:rsid w:val="00FF1A2F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 список 1"/>
    <w:basedOn w:val="a"/>
    <w:rsid w:val="00B97A72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3">
    <w:name w:val="Normal (Web)"/>
    <w:basedOn w:val="a"/>
    <w:unhideWhenUsed/>
    <w:rsid w:val="00B97A72"/>
    <w:pPr>
      <w:spacing w:before="120" w:after="24"/>
    </w:pPr>
  </w:style>
  <w:style w:type="paragraph" w:customStyle="1" w:styleId="Style7">
    <w:name w:val="Style7"/>
    <w:basedOn w:val="a"/>
    <w:rsid w:val="00B97A72"/>
    <w:pPr>
      <w:widowControl w:val="0"/>
      <w:suppressAutoHyphens/>
      <w:autoSpaceDE w:val="0"/>
    </w:pPr>
    <w:rPr>
      <w:lang w:eastAsia="ar-SA"/>
    </w:rPr>
  </w:style>
  <w:style w:type="paragraph" w:customStyle="1" w:styleId="21">
    <w:name w:val="Основной текст 21"/>
    <w:basedOn w:val="a"/>
    <w:rsid w:val="00B97A72"/>
    <w:pPr>
      <w:suppressAutoHyphens/>
      <w:spacing w:after="120" w:line="480" w:lineRule="auto"/>
    </w:pPr>
    <w:rPr>
      <w:b/>
      <w:bCs/>
      <w:sz w:val="52"/>
      <w:szCs w:val="52"/>
      <w:lang w:eastAsia="ar-SA"/>
    </w:rPr>
  </w:style>
  <w:style w:type="character" w:customStyle="1" w:styleId="FontStyle47">
    <w:name w:val="Font Style47"/>
    <w:basedOn w:val="a0"/>
    <w:rsid w:val="00B97A72"/>
    <w:rPr>
      <w:rFonts w:ascii="Times New Roman" w:hAnsi="Times New Roman" w:cs="Times New Roman" w:hint="default"/>
      <w:i/>
      <w:iCs/>
      <w:sz w:val="22"/>
      <w:szCs w:val="22"/>
    </w:rPr>
  </w:style>
  <w:style w:type="character" w:styleId="a4">
    <w:name w:val="Strong"/>
    <w:basedOn w:val="a0"/>
    <w:qFormat/>
    <w:rsid w:val="00B97A72"/>
    <w:rPr>
      <w:b/>
      <w:bCs/>
    </w:rPr>
  </w:style>
  <w:style w:type="paragraph" w:customStyle="1" w:styleId="Standard">
    <w:name w:val="Standard"/>
    <w:rsid w:val="00B97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7A72"/>
    <w:pPr>
      <w:spacing w:after="120"/>
    </w:pPr>
  </w:style>
  <w:style w:type="character" w:customStyle="1" w:styleId="StrongEmphasis">
    <w:name w:val="Strong Emphasis"/>
    <w:rsid w:val="00B97A72"/>
    <w:rPr>
      <w:b/>
      <w:bCs/>
    </w:rPr>
  </w:style>
  <w:style w:type="character" w:customStyle="1" w:styleId="sectiontitle">
    <w:name w:val="section_title"/>
    <w:basedOn w:val="a0"/>
    <w:rsid w:val="00B97A72"/>
  </w:style>
  <w:style w:type="paragraph" w:customStyle="1" w:styleId="a5">
    <w:name w:val="реквизитПодпись"/>
    <w:basedOn w:val="a"/>
    <w:rsid w:val="00B97A72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styleId="a6">
    <w:name w:val="Hyperlink"/>
    <w:basedOn w:val="a0"/>
    <w:rsid w:val="00B97A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5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МУ Обычный стиль"/>
    <w:basedOn w:val="a"/>
    <w:autoRedefine/>
    <w:rsid w:val="00AC7176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D5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5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A3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3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3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3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837F-794C-481E-B1FB-4EC87127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32</cp:revision>
  <cp:lastPrinted>2015-05-05T03:20:00Z</cp:lastPrinted>
  <dcterms:created xsi:type="dcterms:W3CDTF">2015-03-02T10:17:00Z</dcterms:created>
  <dcterms:modified xsi:type="dcterms:W3CDTF">2015-05-05T03:20:00Z</dcterms:modified>
</cp:coreProperties>
</file>