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6B" w:rsidRPr="00AE34AE" w:rsidRDefault="009D166B" w:rsidP="00AE34AE">
      <w:pPr>
        <w:keepNext/>
        <w:spacing w:line="0" w:lineRule="atLeast"/>
        <w:ind w:firstLine="709"/>
        <w:jc w:val="center"/>
        <w:outlineLvl w:val="0"/>
        <w:rPr>
          <w:rFonts w:eastAsia="Calibri" w:cs="Times New Roman"/>
          <w:b/>
          <w:bCs/>
          <w:sz w:val="26"/>
          <w:szCs w:val="26"/>
          <w:lang w:eastAsia="ru-RU"/>
        </w:rPr>
      </w:pPr>
      <w:r w:rsidRPr="00AE34AE">
        <w:rPr>
          <w:rFonts w:eastAsia="Calibri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5ED914F" wp14:editId="45EC5898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6B" w:rsidRPr="00AE34AE" w:rsidRDefault="009D166B" w:rsidP="00AE34AE">
      <w:pPr>
        <w:keepNext/>
        <w:spacing w:line="0" w:lineRule="atLeast"/>
        <w:ind w:firstLine="709"/>
        <w:jc w:val="center"/>
        <w:outlineLvl w:val="0"/>
        <w:rPr>
          <w:rFonts w:eastAsia="Calibri" w:cs="Times New Roman"/>
          <w:b/>
          <w:bCs/>
          <w:sz w:val="26"/>
          <w:szCs w:val="26"/>
          <w:lang w:eastAsia="ru-RU"/>
        </w:rPr>
      </w:pPr>
      <w:r w:rsidRPr="00AE34AE">
        <w:rPr>
          <w:rFonts w:eastAsia="Calibri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9D166B" w:rsidRPr="00AE34AE" w:rsidRDefault="009D166B" w:rsidP="00AE34AE">
      <w:pPr>
        <w:spacing w:line="0" w:lineRule="atLeast"/>
        <w:ind w:firstLine="709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</w:p>
    <w:p w:rsidR="009D166B" w:rsidRPr="00AE34AE" w:rsidRDefault="009D166B" w:rsidP="00AE34AE">
      <w:pPr>
        <w:keepNext/>
        <w:spacing w:line="0" w:lineRule="atLeast"/>
        <w:ind w:firstLine="709"/>
        <w:jc w:val="center"/>
        <w:outlineLvl w:val="1"/>
        <w:rPr>
          <w:rFonts w:eastAsia="Calibri" w:cs="Times New Roman"/>
          <w:b/>
          <w:bCs/>
          <w:sz w:val="26"/>
          <w:szCs w:val="26"/>
          <w:lang w:eastAsia="ru-RU"/>
        </w:rPr>
      </w:pPr>
      <w:r w:rsidRPr="00AE34AE">
        <w:rPr>
          <w:rFonts w:eastAsia="Calibri" w:cs="Times New Roman"/>
          <w:b/>
          <w:bCs/>
          <w:sz w:val="26"/>
          <w:szCs w:val="26"/>
          <w:lang w:eastAsia="ru-RU"/>
        </w:rPr>
        <w:t>ПОСТАНОВЛЕНИЕ</w:t>
      </w:r>
    </w:p>
    <w:p w:rsidR="009D166B" w:rsidRPr="00AE34AE" w:rsidRDefault="009D166B" w:rsidP="00AE34AE">
      <w:pPr>
        <w:spacing w:line="0" w:lineRule="atLeast"/>
        <w:ind w:firstLine="709"/>
        <w:jc w:val="center"/>
        <w:rPr>
          <w:rFonts w:eastAsia="Calibri" w:cs="Times New Roman"/>
          <w:sz w:val="26"/>
          <w:szCs w:val="26"/>
          <w:lang w:eastAsia="ru-RU"/>
        </w:rPr>
      </w:pPr>
    </w:p>
    <w:p w:rsidR="009D166B" w:rsidRPr="00AE34AE" w:rsidRDefault="003D533C" w:rsidP="00AE34AE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 xml:space="preserve">   </w:t>
      </w:r>
      <w:r w:rsidR="00AE34AE" w:rsidRPr="00AE34AE">
        <w:rPr>
          <w:rFonts w:eastAsia="Calibri" w:cs="Times New Roman"/>
          <w:sz w:val="26"/>
          <w:szCs w:val="26"/>
          <w:lang w:eastAsia="ru-RU"/>
        </w:rPr>
        <w:t>10</w:t>
      </w:r>
      <w:r w:rsidR="009D166B" w:rsidRPr="00AE34AE">
        <w:rPr>
          <w:rFonts w:eastAsia="Calibri" w:cs="Times New Roman"/>
          <w:sz w:val="26"/>
          <w:szCs w:val="26"/>
          <w:lang w:eastAsia="ru-RU"/>
        </w:rPr>
        <w:t>.08</w:t>
      </w:r>
      <w:r w:rsidR="00AE34AE" w:rsidRPr="00AE34AE">
        <w:rPr>
          <w:rFonts w:eastAsia="Calibri" w:cs="Times New Roman"/>
          <w:sz w:val="26"/>
          <w:szCs w:val="26"/>
          <w:lang w:eastAsia="ru-RU"/>
        </w:rPr>
        <w:t>.2023</w:t>
      </w:r>
      <w:r w:rsidR="009D166B" w:rsidRPr="00AE34AE">
        <w:rPr>
          <w:rFonts w:eastAsia="Calibri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№ </w:t>
      </w:r>
      <w:r w:rsidR="00AE34AE" w:rsidRPr="00AE34AE">
        <w:rPr>
          <w:rFonts w:eastAsia="Calibri" w:cs="Times New Roman"/>
          <w:sz w:val="26"/>
          <w:szCs w:val="26"/>
          <w:lang w:eastAsia="ru-RU"/>
        </w:rPr>
        <w:t>100</w:t>
      </w:r>
    </w:p>
    <w:p w:rsidR="009D166B" w:rsidRPr="00AE34AE" w:rsidRDefault="009D166B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AE34AE" w:rsidRPr="00AE34AE" w:rsidRDefault="00AE34AE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9D166B" w:rsidRPr="00AE34AE" w:rsidRDefault="009D166B" w:rsidP="00AE34AE">
      <w:pPr>
        <w:spacing w:line="0" w:lineRule="atLeast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>Об утверждении  «</w:t>
      </w:r>
      <w:r w:rsidRPr="00AE34AE">
        <w:rPr>
          <w:rFonts w:eastAsia="Times New Roman" w:cs="Times New Roman"/>
          <w:sz w:val="26"/>
          <w:szCs w:val="26"/>
          <w:lang w:eastAsia="ru-RU"/>
        </w:rPr>
        <w:t>Программы проведения проверки готовн</w:t>
      </w:r>
      <w:r w:rsidR="00AE34AE" w:rsidRPr="00AE34AE">
        <w:rPr>
          <w:rFonts w:eastAsia="Times New Roman" w:cs="Times New Roman"/>
          <w:sz w:val="26"/>
          <w:szCs w:val="26"/>
          <w:lang w:eastAsia="ru-RU"/>
        </w:rPr>
        <w:t xml:space="preserve">ости муниципального образования </w:t>
      </w:r>
      <w:proofErr w:type="spellStart"/>
      <w:r w:rsidRPr="00AE34AE">
        <w:rPr>
          <w:rFonts w:eastAsia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Pr="00AE34AE">
        <w:rPr>
          <w:rFonts w:eastAsia="Times New Roman" w:cs="Times New Roman"/>
          <w:sz w:val="26"/>
          <w:szCs w:val="26"/>
          <w:lang w:eastAsia="ru-RU"/>
        </w:rPr>
        <w:t xml:space="preserve"> сельское поселение </w:t>
      </w:r>
      <w:r w:rsidR="00AE34AE" w:rsidRPr="00AE34AE">
        <w:rPr>
          <w:rFonts w:eastAsia="Times New Roman" w:cs="Times New Roman"/>
          <w:sz w:val="26"/>
          <w:szCs w:val="26"/>
          <w:lang w:eastAsia="ru-RU"/>
        </w:rPr>
        <w:t>к отопительному периоду 2023 - 2024</w:t>
      </w:r>
      <w:r w:rsidRPr="00AE34A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34AE">
        <w:rPr>
          <w:rFonts w:eastAsia="Times New Roman" w:cs="Times New Roman"/>
          <w:sz w:val="26"/>
          <w:szCs w:val="26"/>
          <w:lang w:eastAsia="ru-RU"/>
        </w:rPr>
        <w:t>г.</w:t>
      </w:r>
      <w:proofErr w:type="gramStart"/>
      <w:r w:rsidRPr="00AE34AE">
        <w:rPr>
          <w:rFonts w:eastAsia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AE34AE">
        <w:rPr>
          <w:rFonts w:eastAsia="Times New Roman" w:cs="Times New Roman"/>
          <w:sz w:val="26"/>
          <w:szCs w:val="26"/>
          <w:lang w:eastAsia="ru-RU"/>
        </w:rPr>
        <w:t>.»</w:t>
      </w:r>
    </w:p>
    <w:p w:rsidR="009D166B" w:rsidRPr="00AE34AE" w:rsidRDefault="009D166B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9D166B" w:rsidRPr="00AE34AE" w:rsidRDefault="009D166B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9D166B" w:rsidRPr="002C4108" w:rsidRDefault="009D166B" w:rsidP="002C4108">
      <w:pPr>
        <w:spacing w:line="0" w:lineRule="atLeast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 xml:space="preserve">В соответствии с приказом Министерства энергетики РФ от 12 марта 2013 г. № 103 «Об утверждении Правил оценки готовности к отопительному периоду», в целях </w:t>
      </w:r>
      <w:r w:rsidRPr="00AE34AE">
        <w:rPr>
          <w:rFonts w:eastAsia="Times New Roman" w:cs="Times New Roman"/>
          <w:sz w:val="26"/>
          <w:szCs w:val="26"/>
          <w:lang w:eastAsia="ru-RU"/>
        </w:rPr>
        <w:t>подготовки и создания условий для бесперебойной  работы объектов социальной сферы и жилищно-коммунального хозяйства муниципальног</w:t>
      </w:r>
      <w:r w:rsidR="006E4E3D">
        <w:rPr>
          <w:rFonts w:eastAsia="Times New Roman" w:cs="Times New Roman"/>
          <w:sz w:val="26"/>
          <w:szCs w:val="26"/>
          <w:lang w:eastAsia="ru-RU"/>
        </w:rPr>
        <w:t xml:space="preserve">о образования </w:t>
      </w:r>
      <w:proofErr w:type="spellStart"/>
      <w:r w:rsidR="006E4E3D">
        <w:rPr>
          <w:rFonts w:eastAsia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="006E4E3D">
        <w:rPr>
          <w:rFonts w:eastAsia="Times New Roman" w:cs="Times New Roman"/>
          <w:sz w:val="26"/>
          <w:szCs w:val="26"/>
          <w:lang w:eastAsia="ru-RU"/>
        </w:rPr>
        <w:t xml:space="preserve"> сельское</w:t>
      </w:r>
      <w:r w:rsidRPr="00AE34AE"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="006E4E3D">
        <w:rPr>
          <w:rFonts w:eastAsia="Times New Roman" w:cs="Times New Roman"/>
          <w:sz w:val="26"/>
          <w:szCs w:val="26"/>
          <w:lang w:eastAsia="ru-RU"/>
        </w:rPr>
        <w:t>оселение</w:t>
      </w:r>
      <w:r w:rsidRPr="00AE34AE">
        <w:rPr>
          <w:rFonts w:eastAsia="Times New Roman" w:cs="Times New Roman"/>
          <w:sz w:val="26"/>
          <w:szCs w:val="26"/>
          <w:lang w:eastAsia="ru-RU"/>
        </w:rPr>
        <w:t xml:space="preserve">  в з</w:t>
      </w:r>
      <w:r w:rsidR="00AE34AE" w:rsidRPr="00AE34AE">
        <w:rPr>
          <w:rFonts w:eastAsia="Times New Roman" w:cs="Times New Roman"/>
          <w:sz w:val="26"/>
          <w:szCs w:val="26"/>
          <w:lang w:eastAsia="ru-RU"/>
        </w:rPr>
        <w:t>имний период  2023</w:t>
      </w:r>
      <w:r w:rsidRPr="00AE34AE">
        <w:rPr>
          <w:rFonts w:eastAsia="Times New Roman" w:cs="Times New Roman"/>
          <w:sz w:val="26"/>
          <w:szCs w:val="26"/>
          <w:lang w:eastAsia="ru-RU"/>
        </w:rPr>
        <w:t>-202</w:t>
      </w:r>
      <w:r w:rsidR="00AE34AE" w:rsidRPr="00AE34AE">
        <w:rPr>
          <w:rFonts w:eastAsia="Times New Roman" w:cs="Times New Roman"/>
          <w:sz w:val="26"/>
          <w:szCs w:val="26"/>
          <w:lang w:eastAsia="ru-RU"/>
        </w:rPr>
        <w:t>4</w:t>
      </w:r>
      <w:r w:rsidR="002C4108">
        <w:rPr>
          <w:rFonts w:eastAsia="Times New Roman" w:cs="Times New Roman"/>
          <w:sz w:val="26"/>
          <w:szCs w:val="26"/>
          <w:lang w:eastAsia="ru-RU"/>
        </w:rPr>
        <w:t xml:space="preserve"> годов</w:t>
      </w:r>
      <w:bookmarkStart w:id="0" w:name="_GoBack"/>
      <w:bookmarkEnd w:id="0"/>
    </w:p>
    <w:p w:rsidR="009D166B" w:rsidRPr="00AE34AE" w:rsidRDefault="009D166B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 xml:space="preserve">      ПОСТАНОВЛЯЮ:</w:t>
      </w:r>
    </w:p>
    <w:p w:rsidR="009D166B" w:rsidRPr="00AE34AE" w:rsidRDefault="009D166B" w:rsidP="00AE34AE">
      <w:pPr>
        <w:spacing w:line="0" w:lineRule="atLeast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>1. Утвердить «</w:t>
      </w:r>
      <w:r w:rsidRPr="00AE34AE">
        <w:rPr>
          <w:rFonts w:eastAsia="Times New Roman" w:cs="Times New Roman"/>
          <w:sz w:val="26"/>
          <w:szCs w:val="26"/>
          <w:lang w:eastAsia="ru-RU"/>
        </w:rPr>
        <w:t>Программу проведения проверки готовности муниципальног</w:t>
      </w:r>
      <w:r w:rsidR="006E4E3D">
        <w:rPr>
          <w:rFonts w:eastAsia="Times New Roman" w:cs="Times New Roman"/>
          <w:sz w:val="26"/>
          <w:szCs w:val="26"/>
          <w:lang w:eastAsia="ru-RU"/>
        </w:rPr>
        <w:t xml:space="preserve">о образования </w:t>
      </w:r>
      <w:proofErr w:type="spellStart"/>
      <w:r w:rsidR="006E4E3D">
        <w:rPr>
          <w:rFonts w:eastAsia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="006E4E3D">
        <w:rPr>
          <w:rFonts w:eastAsia="Times New Roman" w:cs="Times New Roman"/>
          <w:sz w:val="26"/>
          <w:szCs w:val="26"/>
          <w:lang w:eastAsia="ru-RU"/>
        </w:rPr>
        <w:t xml:space="preserve"> сельское</w:t>
      </w:r>
      <w:r w:rsidRPr="00AE34AE">
        <w:rPr>
          <w:rFonts w:eastAsia="Times New Roman" w:cs="Times New Roman"/>
          <w:sz w:val="26"/>
          <w:szCs w:val="26"/>
          <w:lang w:eastAsia="ru-RU"/>
        </w:rPr>
        <w:t xml:space="preserve"> поселе</w:t>
      </w:r>
      <w:r w:rsidR="006E4E3D">
        <w:rPr>
          <w:rFonts w:eastAsia="Times New Roman" w:cs="Times New Roman"/>
          <w:sz w:val="26"/>
          <w:szCs w:val="26"/>
          <w:lang w:eastAsia="ru-RU"/>
        </w:rPr>
        <w:t>ние</w:t>
      </w:r>
      <w:r w:rsidR="00AE34AE" w:rsidRPr="00AE34AE">
        <w:rPr>
          <w:rFonts w:eastAsia="Times New Roman" w:cs="Times New Roman"/>
          <w:sz w:val="26"/>
          <w:szCs w:val="26"/>
          <w:lang w:eastAsia="ru-RU"/>
        </w:rPr>
        <w:t xml:space="preserve"> к отопительному периоду 2023 - 2024</w:t>
      </w:r>
      <w:r w:rsidRPr="00AE34A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34AE">
        <w:rPr>
          <w:rFonts w:eastAsia="Times New Roman" w:cs="Times New Roman"/>
          <w:sz w:val="26"/>
          <w:szCs w:val="26"/>
          <w:lang w:eastAsia="ru-RU"/>
        </w:rPr>
        <w:t>г.г</w:t>
      </w:r>
      <w:proofErr w:type="spellEnd"/>
      <w:r w:rsidRPr="00AE34AE">
        <w:rPr>
          <w:rFonts w:eastAsia="Times New Roman" w:cs="Times New Roman"/>
          <w:sz w:val="26"/>
          <w:szCs w:val="26"/>
          <w:lang w:eastAsia="ru-RU"/>
        </w:rPr>
        <w:t>.» согласно приложению.</w:t>
      </w:r>
    </w:p>
    <w:p w:rsidR="009D166B" w:rsidRPr="00AE34AE" w:rsidRDefault="009D166B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 xml:space="preserve">2. Постановление вступает в силу </w:t>
      </w:r>
      <w:proofErr w:type="gramStart"/>
      <w:r w:rsidRPr="00AE34AE">
        <w:rPr>
          <w:rFonts w:eastAsia="Calibri" w:cs="Times New Roman"/>
          <w:sz w:val="26"/>
          <w:szCs w:val="26"/>
          <w:lang w:eastAsia="ru-RU"/>
        </w:rPr>
        <w:t>с даты</w:t>
      </w:r>
      <w:proofErr w:type="gramEnd"/>
      <w:r w:rsidRPr="00AE34AE">
        <w:rPr>
          <w:rFonts w:eastAsia="Calibri" w:cs="Times New Roman"/>
          <w:sz w:val="26"/>
          <w:szCs w:val="26"/>
          <w:lang w:eastAsia="ru-RU"/>
        </w:rPr>
        <w:t xml:space="preserve"> его подписания.</w:t>
      </w:r>
    </w:p>
    <w:p w:rsidR="009D166B" w:rsidRPr="00AE34AE" w:rsidRDefault="009D166B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 xml:space="preserve">3. </w:t>
      </w:r>
      <w:proofErr w:type="gramStart"/>
      <w:r w:rsidRPr="00AE34AE">
        <w:rPr>
          <w:rFonts w:eastAsia="Calibri" w:cs="Times New Roman"/>
          <w:sz w:val="26"/>
          <w:szCs w:val="26"/>
          <w:lang w:eastAsia="ru-RU"/>
        </w:rPr>
        <w:t>Контроль за</w:t>
      </w:r>
      <w:proofErr w:type="gramEnd"/>
      <w:r w:rsidRPr="00AE34AE">
        <w:rPr>
          <w:rFonts w:eastAsia="Calibri" w:cs="Times New Roman"/>
          <w:sz w:val="26"/>
          <w:szCs w:val="26"/>
          <w:lang w:eastAsia="ru-RU"/>
        </w:rPr>
        <w:t xml:space="preserve"> исполнением возложить на специалиста по ЖКХ, ГО и ЧС.</w:t>
      </w:r>
    </w:p>
    <w:p w:rsidR="00AE34AE" w:rsidRPr="00AE34AE" w:rsidRDefault="00AE34AE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AE34AE" w:rsidRPr="00AE34AE" w:rsidRDefault="00AE34AE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AE34AE" w:rsidRPr="00AE34AE" w:rsidRDefault="00AE34AE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AE34AE" w:rsidRPr="00AE34AE" w:rsidRDefault="00AE34AE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9D166B" w:rsidRPr="00AE34AE" w:rsidRDefault="009D166B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9D166B" w:rsidRPr="00AE34AE" w:rsidRDefault="009D166B" w:rsidP="00AE34AE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 xml:space="preserve">Глава </w:t>
      </w:r>
      <w:proofErr w:type="spellStart"/>
      <w:r w:rsidRPr="00AE34AE">
        <w:rPr>
          <w:rFonts w:eastAsia="Calibri" w:cs="Times New Roman"/>
          <w:sz w:val="26"/>
          <w:szCs w:val="26"/>
          <w:lang w:eastAsia="ru-RU"/>
        </w:rPr>
        <w:t>Новокривошеинского</w:t>
      </w:r>
      <w:proofErr w:type="spellEnd"/>
      <w:r w:rsidRPr="00AE34AE">
        <w:rPr>
          <w:rFonts w:eastAsia="Calibri" w:cs="Times New Roman"/>
          <w:sz w:val="26"/>
          <w:szCs w:val="26"/>
          <w:lang w:eastAsia="ru-RU"/>
        </w:rPr>
        <w:t xml:space="preserve"> сельского поселения                      </w:t>
      </w:r>
      <w:r w:rsidR="00AE34AE">
        <w:rPr>
          <w:rFonts w:eastAsia="Calibri" w:cs="Times New Roman"/>
          <w:sz w:val="26"/>
          <w:szCs w:val="26"/>
          <w:lang w:eastAsia="ru-RU"/>
        </w:rPr>
        <w:t xml:space="preserve">                         </w:t>
      </w:r>
      <w:r w:rsidRPr="00AE34AE">
        <w:rPr>
          <w:rFonts w:eastAsia="Calibri" w:cs="Times New Roman"/>
          <w:sz w:val="26"/>
          <w:szCs w:val="26"/>
          <w:lang w:eastAsia="ru-RU"/>
        </w:rPr>
        <w:t xml:space="preserve"> А.О. </w:t>
      </w:r>
      <w:proofErr w:type="spellStart"/>
      <w:r w:rsidRPr="00AE34AE">
        <w:rPr>
          <w:rFonts w:eastAsia="Calibri" w:cs="Times New Roman"/>
          <w:sz w:val="26"/>
          <w:szCs w:val="26"/>
          <w:lang w:eastAsia="ru-RU"/>
        </w:rPr>
        <w:t>Саяпин</w:t>
      </w:r>
      <w:proofErr w:type="spellEnd"/>
    </w:p>
    <w:p w:rsidR="009D166B" w:rsidRPr="00AE34AE" w:rsidRDefault="009D166B" w:rsidP="00AE34AE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>(Глава Администрации)</w:t>
      </w:r>
    </w:p>
    <w:p w:rsidR="009D166B" w:rsidRPr="00AE34AE" w:rsidRDefault="009D166B" w:rsidP="00AE34AE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</w:p>
    <w:p w:rsidR="00E235DF" w:rsidRPr="00AE34AE" w:rsidRDefault="00E235DF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E235DF" w:rsidRPr="00AE34AE" w:rsidRDefault="00E235DF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E235DF" w:rsidRPr="00AE34AE" w:rsidRDefault="00E235DF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E235DF" w:rsidRPr="00AE34AE" w:rsidRDefault="00E235DF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E235DF" w:rsidRPr="00AE34AE" w:rsidRDefault="00E235DF" w:rsidP="00AE34AE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</w:p>
    <w:p w:rsidR="00AE34AE" w:rsidRPr="00AE34AE" w:rsidRDefault="00AE34AE" w:rsidP="00AE34AE">
      <w:pPr>
        <w:spacing w:line="0" w:lineRule="atLeast"/>
        <w:ind w:firstLine="709"/>
        <w:rPr>
          <w:rFonts w:eastAsia="Calibri" w:cs="Times New Roman"/>
          <w:sz w:val="26"/>
          <w:szCs w:val="26"/>
          <w:lang w:eastAsia="ru-RU"/>
        </w:rPr>
      </w:pPr>
    </w:p>
    <w:p w:rsidR="009D166B" w:rsidRPr="00AE34AE" w:rsidRDefault="009D166B" w:rsidP="00AE34AE">
      <w:pPr>
        <w:spacing w:line="0" w:lineRule="atLeast"/>
        <w:rPr>
          <w:rFonts w:eastAsia="Calibri" w:cs="Times New Roman"/>
          <w:sz w:val="18"/>
          <w:szCs w:val="18"/>
          <w:lang w:eastAsia="ru-RU"/>
        </w:rPr>
      </w:pPr>
      <w:r w:rsidRPr="00AE34AE">
        <w:rPr>
          <w:rFonts w:eastAsia="Calibri" w:cs="Times New Roman"/>
          <w:sz w:val="18"/>
          <w:szCs w:val="18"/>
          <w:lang w:eastAsia="ru-RU"/>
        </w:rPr>
        <w:t>Стреха Н.П.</w:t>
      </w:r>
    </w:p>
    <w:p w:rsidR="009D166B" w:rsidRPr="00AE34AE" w:rsidRDefault="009D166B" w:rsidP="00AE34AE">
      <w:pPr>
        <w:spacing w:line="0" w:lineRule="atLeast"/>
        <w:rPr>
          <w:rFonts w:eastAsia="Calibri" w:cs="Times New Roman"/>
          <w:sz w:val="18"/>
          <w:szCs w:val="18"/>
          <w:lang w:eastAsia="ru-RU"/>
        </w:rPr>
      </w:pPr>
      <w:r w:rsidRPr="00AE34AE">
        <w:rPr>
          <w:rFonts w:eastAsia="Calibri" w:cs="Times New Roman"/>
          <w:sz w:val="18"/>
          <w:szCs w:val="18"/>
          <w:lang w:eastAsia="ru-RU"/>
        </w:rPr>
        <w:t>8(38251) 474 33</w:t>
      </w:r>
      <w:r w:rsidR="00AE34AE">
        <w:rPr>
          <w:rFonts w:eastAsia="Calibri" w:cs="Times New Roman"/>
          <w:sz w:val="18"/>
          <w:szCs w:val="18"/>
          <w:lang w:eastAsia="ru-RU"/>
        </w:rPr>
        <w:t>.</w:t>
      </w:r>
    </w:p>
    <w:p w:rsidR="009D166B" w:rsidRPr="00AE34AE" w:rsidRDefault="009D166B" w:rsidP="00AE34AE">
      <w:pPr>
        <w:spacing w:line="0" w:lineRule="atLeast"/>
        <w:rPr>
          <w:rFonts w:eastAsia="Calibri" w:cs="Times New Roman"/>
          <w:sz w:val="18"/>
          <w:szCs w:val="18"/>
          <w:lang w:eastAsia="ru-RU"/>
        </w:rPr>
      </w:pPr>
    </w:p>
    <w:p w:rsidR="00E235DF" w:rsidRPr="00AE34AE" w:rsidRDefault="009D166B" w:rsidP="00AE34AE">
      <w:pPr>
        <w:spacing w:line="0" w:lineRule="atLeast"/>
        <w:rPr>
          <w:rFonts w:eastAsia="Calibri" w:cs="Times New Roman"/>
          <w:sz w:val="18"/>
          <w:szCs w:val="18"/>
          <w:lang w:eastAsia="ru-RU"/>
        </w:rPr>
      </w:pPr>
      <w:r w:rsidRPr="00AE34AE">
        <w:rPr>
          <w:rFonts w:eastAsia="Calibri" w:cs="Times New Roman"/>
          <w:sz w:val="18"/>
          <w:szCs w:val="18"/>
          <w:lang w:eastAsia="ru-RU"/>
        </w:rPr>
        <w:t>Прокуратура</w:t>
      </w:r>
    </w:p>
    <w:p w:rsidR="00EE2FBB" w:rsidRPr="00AE34AE" w:rsidRDefault="00E235DF" w:rsidP="00AE34AE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  <w:r w:rsidRPr="00AE34AE">
        <w:rPr>
          <w:rFonts w:eastAsia="Calibri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AE34AE" w:rsidRDefault="00AE34AE" w:rsidP="006E4E3D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</w:p>
    <w:p w:rsidR="006E4E3D" w:rsidRPr="00AE34AE" w:rsidRDefault="006E4E3D" w:rsidP="006E4E3D">
      <w:pPr>
        <w:spacing w:line="0" w:lineRule="atLeast"/>
        <w:rPr>
          <w:rFonts w:eastAsia="Calibri" w:cs="Times New Roman"/>
          <w:sz w:val="26"/>
          <w:szCs w:val="26"/>
          <w:lang w:eastAsia="ru-RU"/>
        </w:rPr>
      </w:pPr>
    </w:p>
    <w:p w:rsidR="009D166B" w:rsidRPr="006E4E3D" w:rsidRDefault="00EE2FBB" w:rsidP="006E4E3D">
      <w:pPr>
        <w:spacing w:line="0" w:lineRule="atLeast"/>
        <w:jc w:val="right"/>
        <w:rPr>
          <w:rFonts w:eastAsia="Calibri" w:cs="Times New Roman"/>
          <w:sz w:val="26"/>
          <w:szCs w:val="26"/>
          <w:lang w:eastAsia="ru-RU"/>
        </w:rPr>
      </w:pPr>
      <w:r w:rsidRPr="006E4E3D">
        <w:rPr>
          <w:rFonts w:eastAsia="Calibri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Приложение </w:t>
      </w:r>
    </w:p>
    <w:p w:rsidR="009D166B" w:rsidRPr="006E4E3D" w:rsidRDefault="009D166B" w:rsidP="006E4E3D">
      <w:pPr>
        <w:spacing w:line="0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6E4E3D" w:rsidRPr="006E4E3D" w:rsidRDefault="006E4E3D" w:rsidP="006E4E3D">
      <w:pPr>
        <w:spacing w:line="0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proofErr w:type="spellStart"/>
      <w:r w:rsidR="009D166B" w:rsidRPr="006E4E3D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сельского</w:t>
      </w:r>
    </w:p>
    <w:p w:rsidR="009D166B" w:rsidRPr="006E4E3D" w:rsidRDefault="009D166B" w:rsidP="006E4E3D">
      <w:pPr>
        <w:spacing w:line="0" w:lineRule="atLeast"/>
        <w:jc w:val="right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E4E3D" w:rsidRPr="006E4E3D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6E4E3D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="006E4E3D" w:rsidRPr="006E4E3D">
        <w:rPr>
          <w:rFonts w:eastAsia="Times New Roman" w:cs="Times New Roman"/>
          <w:sz w:val="26"/>
          <w:szCs w:val="26"/>
          <w:lang w:eastAsia="ru-RU"/>
        </w:rPr>
        <w:t>п</w:t>
      </w:r>
      <w:r w:rsidRPr="006E4E3D">
        <w:rPr>
          <w:rFonts w:eastAsia="Times New Roman" w:cs="Times New Roman"/>
          <w:sz w:val="26"/>
          <w:szCs w:val="26"/>
          <w:lang w:eastAsia="ru-RU"/>
        </w:rPr>
        <w:t>оселения</w:t>
      </w:r>
      <w:r w:rsidR="006E4E3D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E34AE" w:rsidRPr="006E4E3D">
        <w:rPr>
          <w:rFonts w:eastAsia="Times New Roman" w:cs="Times New Roman"/>
          <w:sz w:val="26"/>
          <w:szCs w:val="26"/>
          <w:lang w:eastAsia="ru-RU"/>
        </w:rPr>
        <w:t>от 10.08.2023 № 100</w:t>
      </w: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6E4E3D" w:rsidRPr="006E4E3D" w:rsidRDefault="006E4E3D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«Программа</w:t>
      </w:r>
    </w:p>
    <w:p w:rsidR="009D166B" w:rsidRPr="006E4E3D" w:rsidRDefault="009D166B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проведения проверки готовности муниципального образования</w:t>
      </w:r>
    </w:p>
    <w:p w:rsidR="009D166B" w:rsidRPr="006E4E3D" w:rsidRDefault="009D166B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6E4E3D">
        <w:rPr>
          <w:rFonts w:eastAsia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Pr="006E4E3D">
        <w:rPr>
          <w:rFonts w:eastAsia="Times New Roman" w:cs="Times New Roman"/>
          <w:sz w:val="26"/>
          <w:szCs w:val="26"/>
          <w:lang w:eastAsia="ru-RU"/>
        </w:rPr>
        <w:t xml:space="preserve"> сельское поселение к </w:t>
      </w:r>
      <w:r w:rsidR="00AE34AE" w:rsidRPr="006E4E3D">
        <w:rPr>
          <w:rFonts w:eastAsia="Times New Roman" w:cs="Times New Roman"/>
          <w:sz w:val="26"/>
          <w:szCs w:val="26"/>
          <w:lang w:eastAsia="ru-RU"/>
        </w:rPr>
        <w:t>отопительному периоду 2023 - 2024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4E3D">
        <w:rPr>
          <w:rFonts w:eastAsia="Times New Roman" w:cs="Times New Roman"/>
          <w:sz w:val="26"/>
          <w:szCs w:val="26"/>
          <w:lang w:eastAsia="ru-RU"/>
        </w:rPr>
        <w:t>г.</w:t>
      </w:r>
      <w:proofErr w:type="gramStart"/>
      <w:r w:rsidRPr="006E4E3D">
        <w:rPr>
          <w:rFonts w:eastAsia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6E4E3D">
        <w:rPr>
          <w:rFonts w:eastAsia="Times New Roman" w:cs="Times New Roman"/>
          <w:sz w:val="26"/>
          <w:szCs w:val="26"/>
          <w:lang w:eastAsia="ru-RU"/>
        </w:rPr>
        <w:t>.»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F326C1" w:rsidP="00B87540">
      <w:pPr>
        <w:spacing w:line="0" w:lineRule="atLeast"/>
        <w:ind w:left="567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B87540">
        <w:rPr>
          <w:rFonts w:eastAsia="Times New Roman" w:cs="Times New Roman"/>
          <w:bCs/>
          <w:sz w:val="26"/>
          <w:szCs w:val="26"/>
          <w:lang w:eastAsia="ru-RU"/>
        </w:rPr>
        <w:t xml:space="preserve">1. </w:t>
      </w:r>
      <w:r w:rsidR="009D166B" w:rsidRPr="00B87540">
        <w:rPr>
          <w:rFonts w:eastAsia="Times New Roman" w:cs="Times New Roman"/>
          <w:bCs/>
          <w:sz w:val="26"/>
          <w:szCs w:val="26"/>
          <w:lang w:eastAsia="ru-RU"/>
        </w:rPr>
        <w:t>Общие положения.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6E4E3D">
        <w:rPr>
          <w:rFonts w:eastAsia="Times New Roman" w:cs="Times New Roman"/>
          <w:sz w:val="26"/>
          <w:szCs w:val="26"/>
          <w:lang w:eastAsia="ru-RU"/>
        </w:rPr>
        <w:t>о-</w:t>
      </w:r>
      <w:proofErr w:type="gramEnd"/>
      <w:r w:rsidRPr="006E4E3D">
        <w:rPr>
          <w:rFonts w:eastAsia="Times New Roman" w:cs="Times New Roman"/>
          <w:sz w:val="26"/>
          <w:szCs w:val="26"/>
          <w:lang w:eastAsia="ru-RU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F326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F326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F326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F326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F326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F326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F326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постоянным </w:t>
      </w:r>
      <w:proofErr w:type="gramStart"/>
      <w:r w:rsidRPr="006E4E3D">
        <w:rPr>
          <w:rFonts w:eastAsia="Times New Roman" w:cs="Times New Roman"/>
          <w:sz w:val="26"/>
          <w:szCs w:val="26"/>
          <w:lang w:eastAsia="ru-RU"/>
        </w:rPr>
        <w:t>контролем за</w:t>
      </w:r>
      <w:proofErr w:type="gramEnd"/>
      <w:r w:rsidRPr="006E4E3D">
        <w:rPr>
          <w:rFonts w:eastAsia="Times New Roman" w:cs="Times New Roman"/>
          <w:sz w:val="26"/>
          <w:szCs w:val="26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</w:t>
      </w:r>
      <w:r w:rsidRPr="006E4E3D">
        <w:rPr>
          <w:rFonts w:eastAsia="Times New Roman" w:cs="Times New Roman"/>
          <w:sz w:val="26"/>
          <w:szCs w:val="26"/>
          <w:lang w:eastAsia="ru-RU"/>
        </w:rPr>
        <w:lastRenderedPageBreak/>
        <w:t>возникновения аварий и неисправностей и определением необходимого объема ремонтно-восстановительных работ;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BD0BC1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="009D166B" w:rsidRPr="00B87540">
        <w:rPr>
          <w:rFonts w:eastAsia="Times New Roman" w:cs="Times New Roman"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6E4E3D" w:rsidRPr="00B87540" w:rsidRDefault="006E4E3D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6E4E3D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9D166B" w:rsidRPr="006E4E3D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организует: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проверку готовности жилищного фонда к приему тепла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9D166B" w:rsidRPr="006E4E3D" w:rsidRDefault="006E4E3D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объекты, подлежащие проверке;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сроки проведения проверки;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BD0BC1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6E4E3D" w:rsidRDefault="006E4E3D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Таблица</w:t>
      </w:r>
      <w:r w:rsidR="00B01D6C" w:rsidRPr="006E4E3D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1</w:t>
      </w:r>
    </w:p>
    <w:p w:rsidR="009D166B" w:rsidRDefault="009D166B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«График проведения проверки готовности к отопительному периоду»</w:t>
      </w:r>
    </w:p>
    <w:p w:rsidR="006E4E3D" w:rsidRPr="006E4E3D" w:rsidRDefault="006E4E3D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204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1134"/>
        <w:gridCol w:w="1559"/>
        <w:gridCol w:w="2117"/>
      </w:tblGrid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Объекты, подлежащие проверке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B87540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Кол-</w:t>
            </w:r>
            <w:r w:rsidR="009D166B"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во объектов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Сроки проведения проверки</w:t>
            </w:r>
          </w:p>
        </w:tc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Документы,</w:t>
            </w:r>
          </w:p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проверяемые в ходе проверки</w:t>
            </w: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Объекты теплоснабжения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соответствии с Приложением 3</w:t>
            </w: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6E4E3D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АИТ школы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  <w:r w:rsidR="00D71C17"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.08</w:t>
            </w: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АИТ реабилитационного центра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  <w:r w:rsidR="00D71C17"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.08</w:t>
            </w: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АИТ сельского Дома культуры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  <w:r w:rsidR="00D71C17"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.08</w:t>
            </w: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угольная котельная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  <w:r w:rsidR="00D71C17"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.08</w:t>
            </w: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Объекты социальной сферы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соответствии с Приложением 4</w:t>
            </w: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6E4E3D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Новокривошеинская</w:t>
            </w:r>
            <w:proofErr w:type="spellEnd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ООШ»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28.08.2023</w:t>
            </w:r>
          </w:p>
        </w:tc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6E4E3D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МБОУ «Малиновская ООШ»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28.08.2023</w:t>
            </w:r>
          </w:p>
        </w:tc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6E4E3D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ОГКУ СРЦН </w:t>
            </w:r>
            <w:proofErr w:type="spellStart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Кривошеинского</w:t>
            </w:r>
            <w:proofErr w:type="spellEnd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28.08.2023</w:t>
            </w:r>
          </w:p>
        </w:tc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6E4E3D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СДК </w:t>
            </w:r>
            <w:proofErr w:type="spellStart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овокривошеино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28.08.2023</w:t>
            </w:r>
          </w:p>
        </w:tc>
        <w:tc>
          <w:tcPr>
            <w:tcW w:w="21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Жилой фонд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9D166B" w:rsidRPr="006E4E3D" w:rsidTr="00B87540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6E4E3D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МД </w:t>
            </w:r>
            <w:proofErr w:type="spellStart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алиновка</w:t>
            </w:r>
            <w:proofErr w:type="spellEnd"/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ул. Рабочая 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AE34AE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  <w:r w:rsidR="00D71C17"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.08</w:t>
            </w:r>
            <w:r w:rsidRPr="00B87540">
              <w:rPr>
                <w:rFonts w:eastAsia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211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D166B" w:rsidRPr="00B87540" w:rsidRDefault="009D166B" w:rsidP="006E4E3D">
            <w:pPr>
              <w:spacing w:line="0" w:lineRule="atLeas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При проверке комиссиями проверяется выполнение требований, установленных Приложениями</w:t>
      </w:r>
      <w:r w:rsidR="00C350E8" w:rsidRPr="006E4E3D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3, 4 настоящей Программы проведения проверки готовности к</w:t>
      </w:r>
      <w:r w:rsidR="00B87540">
        <w:rPr>
          <w:rFonts w:eastAsia="Times New Roman" w:cs="Times New Roman"/>
          <w:sz w:val="26"/>
          <w:szCs w:val="26"/>
          <w:lang w:eastAsia="ru-RU"/>
        </w:rPr>
        <w:t xml:space="preserve"> отопительному периоду 2023 -2024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E4E3D">
        <w:rPr>
          <w:rFonts w:eastAsia="Times New Roman" w:cs="Times New Roman"/>
          <w:sz w:val="26"/>
          <w:szCs w:val="26"/>
          <w:lang w:eastAsia="ru-RU"/>
        </w:rPr>
        <w:t>г.г</w:t>
      </w:r>
      <w:proofErr w:type="spellEnd"/>
      <w:r w:rsidRPr="006E4E3D">
        <w:rPr>
          <w:rFonts w:eastAsia="Times New Roman" w:cs="Times New Roman"/>
          <w:sz w:val="26"/>
          <w:szCs w:val="26"/>
          <w:lang w:eastAsia="ru-RU"/>
        </w:rPr>
        <w:t>. (далее - Программа).</w:t>
      </w:r>
    </w:p>
    <w:p w:rsidR="009D166B" w:rsidRPr="006E4E3D" w:rsidRDefault="00C350E8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2.3. </w:t>
      </w:r>
      <w:proofErr w:type="gramStart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="009D166B" w:rsidRPr="006E4E3D">
        <w:rPr>
          <w:rFonts w:eastAsia="Times New Roman" w:cs="Times New Roman"/>
          <w:sz w:val="26"/>
          <w:szCs w:val="26"/>
          <w:lang w:eastAsia="ru-RU"/>
        </w:rPr>
        <w:t>теплосетевыми</w:t>
      </w:r>
      <w:proofErr w:type="spellEnd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и теплоснабжающими организациями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требований,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>установленных Правилами оценки готовнос</w:t>
      </w:r>
      <w:r w:rsidRPr="006E4E3D">
        <w:rPr>
          <w:rFonts w:eastAsia="Times New Roman" w:cs="Times New Roman"/>
          <w:sz w:val="26"/>
          <w:szCs w:val="26"/>
          <w:lang w:eastAsia="ru-RU"/>
        </w:rPr>
        <w:t>ти к отопительному периоду, утверждённый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9D166B" w:rsidRPr="006E4E3D">
          <w:rPr>
            <w:rFonts w:eastAsia="Times New Roman" w:cs="Times New Roman"/>
            <w:sz w:val="26"/>
            <w:szCs w:val="26"/>
            <w:lang w:eastAsia="ru-RU"/>
          </w:rPr>
          <w:t>2013 г</w:t>
        </w:r>
      </w:smartTag>
      <w:r w:rsidR="009D166B" w:rsidRPr="006E4E3D">
        <w:rPr>
          <w:rFonts w:eastAsia="Times New Roman" w:cs="Times New Roman"/>
          <w:sz w:val="26"/>
          <w:szCs w:val="26"/>
          <w:lang w:eastAsia="ru-RU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  <w:proofErr w:type="gramEnd"/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</w:t>
      </w:r>
      <w:r w:rsidR="00C350E8" w:rsidRPr="006E4E3D">
        <w:rPr>
          <w:rFonts w:eastAsia="Times New Roman" w:cs="Times New Roman"/>
          <w:sz w:val="26"/>
          <w:szCs w:val="26"/>
          <w:lang w:eastAsia="ru-RU"/>
        </w:rPr>
        <w:t>й, установленных П</w:t>
      </w:r>
      <w:r w:rsidRPr="006E4E3D">
        <w:rPr>
          <w:rFonts w:eastAsia="Times New Roman" w:cs="Times New Roman"/>
          <w:sz w:val="26"/>
          <w:szCs w:val="26"/>
          <w:lang w:eastAsia="ru-RU"/>
        </w:rPr>
        <w:t>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D166B" w:rsidRPr="006E4E3D" w:rsidRDefault="00C350E8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2.4.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2.5.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6E4E3D">
        <w:rPr>
          <w:rFonts w:eastAsia="Times New Roman" w:cs="Times New Roman"/>
          <w:sz w:val="26"/>
          <w:szCs w:val="26"/>
          <w:lang w:eastAsia="ru-RU"/>
        </w:rPr>
        <w:t>с даты завершения</w:t>
      </w:r>
      <w:proofErr w:type="gramEnd"/>
      <w:r w:rsidRPr="006E4E3D">
        <w:rPr>
          <w:rFonts w:eastAsia="Times New Roman" w:cs="Times New Roman"/>
          <w:sz w:val="26"/>
          <w:szCs w:val="26"/>
          <w:lang w:eastAsia="ru-RU"/>
        </w:rPr>
        <w:t xml:space="preserve"> проверки, по рекомендуемому образцу согласно </w:t>
      </w:r>
      <w:hyperlink r:id="rId7" w:anchor="sub_10000#sub_10000" w:history="1">
        <w:r w:rsidRPr="006E4E3D">
          <w:rPr>
            <w:rFonts w:eastAsia="Times New Roman" w:cs="Times New Roman"/>
            <w:sz w:val="26"/>
            <w:szCs w:val="26"/>
            <w:lang w:eastAsia="ru-RU"/>
          </w:rPr>
          <w:t>приложению 1</w:t>
        </w:r>
      </w:hyperlink>
      <w:r w:rsidRPr="006E4E3D">
        <w:rPr>
          <w:rFonts w:eastAsia="Times New Roman" w:cs="Times New Roman"/>
          <w:sz w:val="26"/>
          <w:szCs w:val="26"/>
          <w:lang w:eastAsia="ru-RU"/>
        </w:rPr>
        <w:t xml:space="preserve"> к настоящим Правилам.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C350E8" w:rsidRPr="006E4E3D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6E4E3D">
        <w:rPr>
          <w:rFonts w:eastAsia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C350E8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объект проверки будет готов </w:t>
      </w:r>
      <w:proofErr w:type="gramStart"/>
      <w:r w:rsidRPr="006E4E3D">
        <w:rPr>
          <w:rFonts w:eastAsia="Times New Roman" w:cs="Times New Roman"/>
          <w:sz w:val="26"/>
          <w:szCs w:val="26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E4E3D">
        <w:rPr>
          <w:rFonts w:eastAsia="Times New Roman" w:cs="Times New Roman"/>
          <w:sz w:val="26"/>
          <w:szCs w:val="26"/>
          <w:lang w:eastAsia="ru-RU"/>
        </w:rPr>
        <w:t>, выданных комиссией;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-</w:t>
      </w:r>
      <w:r w:rsidR="00C350E8" w:rsidRPr="006E4E3D">
        <w:rPr>
          <w:rFonts w:eastAsia="Times New Roman" w:cs="Times New Roman"/>
          <w:sz w:val="26"/>
          <w:szCs w:val="26"/>
          <w:lang w:val="en" w:eastAsia="ru-RU"/>
        </w:rPr>
        <w:t>  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объект проверки не готов к отопительному периоду.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D166B" w:rsidRPr="006E4E3D" w:rsidRDefault="009E50E3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2.6. </w:t>
      </w:r>
      <w:proofErr w:type="gramStart"/>
      <w:r w:rsidR="009D166B" w:rsidRPr="006E4E3D">
        <w:rPr>
          <w:rFonts w:eastAsia="Times New Roman" w:cs="Times New Roman"/>
          <w:sz w:val="26"/>
          <w:szCs w:val="26"/>
          <w:lang w:eastAsia="ru-RU"/>
        </w:rPr>
        <w:t>Паспорт готовности к отопительному пери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оду (далее -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паспорт) составляется по рекомендуемому образцу согласно </w:t>
      </w:r>
      <w:hyperlink r:id="rId8" w:anchor="sub_20000#sub_20000" w:history="1">
        <w:r w:rsidR="009D166B" w:rsidRPr="006E4E3D">
          <w:rPr>
            <w:rFonts w:eastAsia="Times New Roman" w:cs="Times New Roman"/>
            <w:sz w:val="26"/>
            <w:szCs w:val="26"/>
            <w:lang w:eastAsia="ru-RU"/>
          </w:rPr>
          <w:t>приложению</w:t>
        </w:r>
        <w:r w:rsidRPr="006E4E3D">
          <w:rPr>
            <w:rFonts w:eastAsia="Times New Roman" w:cs="Times New Roman"/>
            <w:sz w:val="26"/>
            <w:szCs w:val="26"/>
            <w:lang w:eastAsia="ru-RU"/>
          </w:rPr>
          <w:t xml:space="preserve"> №</w:t>
        </w:r>
        <w:r w:rsidR="009D166B" w:rsidRPr="006E4E3D">
          <w:rPr>
            <w:rFonts w:eastAsia="Times New Roman" w:cs="Times New Roman"/>
            <w:sz w:val="26"/>
            <w:szCs w:val="26"/>
            <w:lang w:val="en" w:eastAsia="ru-RU"/>
          </w:rPr>
          <w:t> </w:t>
        </w:r>
        <w:r w:rsidR="009D166B" w:rsidRPr="006E4E3D">
          <w:rPr>
            <w:rFonts w:eastAsia="Times New Roman" w:cs="Times New Roman"/>
            <w:sz w:val="26"/>
            <w:szCs w:val="26"/>
            <w:lang w:eastAsia="ru-RU"/>
          </w:rPr>
          <w:t>2</w:t>
        </w:r>
      </w:hyperlink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к настоящей Программе и выдается Администрацией </w:t>
      </w:r>
      <w:proofErr w:type="spellStart"/>
      <w:r w:rsidR="009D166B" w:rsidRPr="006E4E3D">
        <w:rPr>
          <w:rFonts w:eastAsia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</w:t>
      </w:r>
      <w:r w:rsidR="00B01D6C" w:rsidRPr="006E4E3D">
        <w:rPr>
          <w:rFonts w:eastAsia="Times New Roman" w:cs="Times New Roman"/>
          <w:sz w:val="26"/>
          <w:szCs w:val="26"/>
          <w:lang w:eastAsia="ru-RU"/>
        </w:rPr>
        <w:t>с даты подписания акта в случае,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, </w:t>
      </w:r>
      <w:proofErr w:type="gramStart"/>
      <w:r w:rsidR="009D166B" w:rsidRPr="006E4E3D">
        <w:rPr>
          <w:rFonts w:eastAsia="Times New Roman" w:cs="Times New Roman"/>
          <w:sz w:val="26"/>
          <w:szCs w:val="26"/>
          <w:lang w:eastAsia="ru-RU"/>
        </w:rPr>
        <w:t>устранены</w:t>
      </w:r>
      <w:proofErr w:type="gramEnd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в срок, установленный Перечнем.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6E4E3D">
        <w:rPr>
          <w:rFonts w:eastAsia="Times New Roman" w:cs="Times New Roman"/>
          <w:sz w:val="26"/>
          <w:szCs w:val="26"/>
          <w:lang w:eastAsia="ru-RU"/>
        </w:rPr>
        <w:t>теплосетевых</w:t>
      </w:r>
      <w:proofErr w:type="spellEnd"/>
      <w:r w:rsidRPr="006E4E3D">
        <w:rPr>
          <w:rFonts w:eastAsia="Times New Roman" w:cs="Times New Roman"/>
          <w:sz w:val="26"/>
          <w:szCs w:val="26"/>
          <w:lang w:eastAsia="ru-RU"/>
        </w:rPr>
        <w:t xml:space="preserve"> организаций.</w:t>
      </w:r>
    </w:p>
    <w:p w:rsidR="009D166B" w:rsidRPr="006E4E3D" w:rsidRDefault="009D166B" w:rsidP="00B87540">
      <w:pPr>
        <w:spacing w:line="0" w:lineRule="atLeast"/>
        <w:ind w:left="567" w:firstLine="708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</w:t>
      </w:r>
      <w:r w:rsidR="00B01D6C" w:rsidRPr="006E4E3D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1 настоящей Программы, комиссией проводится повторная проверка, по результатам которой составляется новый акт.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lastRenderedPageBreak/>
        <w:t>Организация, не получившая по объектам проверки паспорт готовности до 15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01D6C" w:rsidRPr="006E4E3D" w:rsidRDefault="00B01D6C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D166B" w:rsidRDefault="009D166B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3. Порядок взаимодействия теплоснабжающих и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теплосетевых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организаций, потребителей тепловой энергии,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теплопотребляющие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установки которых подключены к системе теплоснабжения с Комиссией.</w:t>
      </w:r>
    </w:p>
    <w:p w:rsidR="00B87540" w:rsidRPr="00B87540" w:rsidRDefault="00B87540" w:rsidP="00B87540">
      <w:pPr>
        <w:spacing w:line="0" w:lineRule="atLeast"/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16769" w:rsidRPr="006E4E3D" w:rsidRDefault="00116769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3.1.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Теплоснабжающие и </w:t>
      </w:r>
      <w:proofErr w:type="spellStart"/>
      <w:r w:rsidR="009D166B" w:rsidRPr="006E4E3D">
        <w:rPr>
          <w:rFonts w:eastAsia="Times New Roman" w:cs="Times New Roman"/>
          <w:sz w:val="26"/>
          <w:szCs w:val="26"/>
          <w:lang w:eastAsia="ru-RU"/>
        </w:rPr>
        <w:t>теплосетевые</w:t>
      </w:r>
      <w:proofErr w:type="spellEnd"/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организации представляют в администрацию информацию по выполнению требований по готовности указанных в приложении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3.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3.2.</w:t>
      </w:r>
      <w:r w:rsidR="00116769" w:rsidRPr="006E4E3D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6E4E3D">
        <w:rPr>
          <w:rFonts w:eastAsia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готовности.</w:t>
      </w:r>
    </w:p>
    <w:p w:rsidR="009D166B" w:rsidRPr="006E4E3D" w:rsidRDefault="00116769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 xml:space="preserve">3.3. 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>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</w:t>
      </w:r>
      <w:r w:rsidR="003348B6" w:rsidRPr="006E4E3D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4. Информацию по выполнению требований, указанных в п. 1, 3, 4, 9, частично п. 10, 15, 17 приложения</w:t>
      </w:r>
      <w:r w:rsidR="003348B6" w:rsidRPr="006E4E3D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9D166B" w:rsidRPr="006E4E3D">
        <w:rPr>
          <w:rFonts w:eastAsia="Times New Roman" w:cs="Times New Roman"/>
          <w:sz w:val="26"/>
          <w:szCs w:val="26"/>
          <w:lang w:eastAsia="ru-RU"/>
        </w:rPr>
        <w:t xml:space="preserve"> 4, потребители предоставляют на рассмотрение по требованию комиссии самостоятельно в администрацию.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3.4.</w:t>
      </w:r>
      <w:r w:rsidR="00116769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6E4E3D">
        <w:rPr>
          <w:rFonts w:eastAsia="Times New Roman" w:cs="Times New Roman"/>
          <w:sz w:val="26"/>
          <w:szCs w:val="26"/>
          <w:lang w:eastAsia="ru-RU"/>
        </w:rPr>
        <w:t>гидропневамтической</w:t>
      </w:r>
      <w:proofErr w:type="spellEnd"/>
      <w:r w:rsidRPr="006E4E3D">
        <w:rPr>
          <w:rFonts w:eastAsia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9D166B" w:rsidRPr="006E4E3D" w:rsidRDefault="009D166B" w:rsidP="00B87540">
      <w:pPr>
        <w:spacing w:line="0" w:lineRule="atLeast"/>
        <w:ind w:left="567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eastAsia="ru-RU"/>
        </w:rPr>
        <w:t>3.5.</w:t>
      </w:r>
      <w:r w:rsidR="00116769" w:rsidRPr="006E4E3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E4E3D">
        <w:rPr>
          <w:rFonts w:eastAsia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готовности к отопительному периоду  потребителей и направляет его в Администрацию поселения на рассмотрение комиссии.</w:t>
      </w:r>
    </w:p>
    <w:p w:rsidR="009D166B" w:rsidRPr="006E4E3D" w:rsidRDefault="009D166B" w:rsidP="00B87540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b/>
          <w:bCs/>
          <w:sz w:val="26"/>
          <w:szCs w:val="26"/>
          <w:lang w:eastAsia="ru-RU"/>
        </w:rPr>
        <w:br w:type="textWrapping" w:clear="all"/>
      </w: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  <w:r w:rsidRPr="006E4E3D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9D166B" w:rsidRPr="006E4E3D" w:rsidRDefault="009D166B" w:rsidP="006E4E3D">
      <w:pPr>
        <w:spacing w:line="0" w:lineRule="atLeast"/>
        <w:rPr>
          <w:rFonts w:eastAsia="Times New Roman" w:cs="Times New Roman"/>
          <w:sz w:val="26"/>
          <w:szCs w:val="26"/>
          <w:lang w:eastAsia="ru-RU"/>
        </w:rPr>
      </w:pPr>
    </w:p>
    <w:p w:rsidR="00B87540" w:rsidRDefault="00B87540" w:rsidP="00B87540">
      <w:pPr>
        <w:rPr>
          <w:rFonts w:eastAsia="Times New Roman" w:cs="Times New Roman"/>
          <w:szCs w:val="24"/>
          <w:lang w:eastAsia="ru-RU"/>
        </w:rPr>
      </w:pPr>
    </w:p>
    <w:p w:rsidR="00C350E8" w:rsidRDefault="00C350E8" w:rsidP="009D166B">
      <w:pPr>
        <w:jc w:val="right"/>
        <w:rPr>
          <w:rFonts w:eastAsia="Times New Roman" w:cs="Times New Roman"/>
          <w:szCs w:val="24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  <w:r w:rsidR="00116769" w:rsidRPr="00B87540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1 к программе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Акт проверки готовности к отопительному периоду ______/ ________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г.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B87540">
        <w:rPr>
          <w:rFonts w:eastAsia="Times New Roman" w:cs="Times New Roman"/>
          <w:sz w:val="26"/>
          <w:szCs w:val="26"/>
          <w:lang w:eastAsia="ru-RU"/>
        </w:rPr>
        <w:t>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________________________                                                   «____ » ___________ 20___г.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      </w:t>
      </w:r>
      <w:r w:rsidRPr="00B87540">
        <w:rPr>
          <w:rFonts w:eastAsia="Times New Roman" w:cs="Times New Roman"/>
          <w:sz w:val="18"/>
          <w:szCs w:val="18"/>
          <w:lang w:eastAsia="ru-RU"/>
        </w:rPr>
        <w:t>(место составления акта)                                                                             (дата составления акта)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Комиссия, образованная 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(форма документа и его реквизиты, которым образована комиссия)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в соответствии с программой проведения проверки готовности к отопительному периоду от «____»_________20____г., утвержденной___________________________________________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proofErr w:type="gramStart"/>
      <w:r w:rsidRPr="00B87540">
        <w:rPr>
          <w:rFonts w:eastAsia="Times New Roman" w:cs="Times New Roman"/>
          <w:sz w:val="18"/>
          <w:szCs w:val="18"/>
          <w:lang w:eastAsia="ru-RU"/>
        </w:rPr>
        <w:t>(ФИО руководителя (его заместителя) органа,</w:t>
      </w:r>
      <w:proofErr w:type="gramEnd"/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проводящего</w:t>
      </w:r>
      <w:proofErr w:type="gram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проверку готовности к отопительному периоду)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с «_______»_____________20____ г. по «________»_____________ 20___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87540">
          <w:rPr>
            <w:rFonts w:eastAsia="Times New Roman" w:cs="Times New Roman"/>
            <w:sz w:val="26"/>
            <w:szCs w:val="26"/>
            <w:lang w:eastAsia="ru-RU"/>
          </w:rPr>
          <w:t>2010 г</w:t>
        </w:r>
      </w:smartTag>
      <w:r w:rsidRPr="00B87540">
        <w:rPr>
          <w:rFonts w:eastAsia="Times New Roman" w:cs="Times New Roman"/>
          <w:sz w:val="26"/>
          <w:szCs w:val="26"/>
          <w:lang w:eastAsia="ru-RU"/>
        </w:rPr>
        <w:t>. № 190-ФЗ «О теплоснабжении» провела проверку готовности к отопительному периоду_____________________________________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(</w:t>
      </w:r>
      <w:r w:rsidRPr="00B87540">
        <w:rPr>
          <w:rFonts w:eastAsia="Times New Roman" w:cs="Times New Roman"/>
          <w:sz w:val="18"/>
          <w:szCs w:val="18"/>
          <w:lang w:eastAsia="ru-RU"/>
        </w:rPr>
        <w:t xml:space="preserve">полное наименование муниципального образования, теплоснабжающей организации, </w:t>
      </w:r>
      <w:proofErr w:type="spellStart"/>
      <w:r w:rsidRPr="00B87540">
        <w:rPr>
          <w:rFonts w:eastAsia="Times New Roman" w:cs="Times New Roman"/>
          <w:sz w:val="18"/>
          <w:szCs w:val="18"/>
          <w:lang w:eastAsia="ru-RU"/>
        </w:rPr>
        <w:t>теплосетевой</w:t>
      </w:r>
      <w:proofErr w:type="spellEnd"/>
      <w:r w:rsidRPr="00B87540">
        <w:rPr>
          <w:rFonts w:eastAsia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1._______________________________________________________________;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2._______________________________________________________________;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3._______________________________________________________________;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4._______________________________________________________________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В ходе проведения проверки готовности к отопительному периоду комиссия установила: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____________________________________________________________________________.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Вывод комиссии по итогам проведения проверки готовности к отопительному периоду: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Приложение к акту проверки готовности к отопительному периоду_______/_______г.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г</w:t>
      </w:r>
      <w:proofErr w:type="gramEnd"/>
      <w:r w:rsidRPr="00B87540">
        <w:rPr>
          <w:rFonts w:eastAsia="Times New Roman" w:cs="Times New Roman"/>
          <w:sz w:val="26"/>
          <w:szCs w:val="26"/>
          <w:lang w:eastAsia="ru-RU"/>
        </w:rPr>
        <w:t>.*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Председатель комиссии:________________________________________________________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(подпись, расшифровка подписи)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Секретарь комиссии:___________________________________________________________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(подпись, расшифровка подписи)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Члены комиссии:_______________________________________________________________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(подпись, расшифровка подписи)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                                  ____________________________________________________________________________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B87540">
        <w:rPr>
          <w:rFonts w:eastAsia="Times New Roman" w:cs="Times New Roman"/>
          <w:sz w:val="18"/>
          <w:szCs w:val="18"/>
          <w:lang w:eastAsia="ru-RU"/>
        </w:rPr>
        <w:t>(подпись, расшифровка подписи)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                                  ____________________________________________________________________________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(подпись, расшифровка подписи)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   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С актом проверки готовности ознакомлен, один экземпляр акта получил: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«_______»__________20___г.                                   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B87540">
        <w:rPr>
          <w:rFonts w:eastAsia="Times New Roman" w:cs="Times New Roman"/>
          <w:sz w:val="26"/>
          <w:szCs w:val="26"/>
          <w:lang w:eastAsia="ru-RU"/>
        </w:rPr>
        <w:t xml:space="preserve">   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(</w:t>
      </w:r>
      <w:r w:rsidRPr="00B87540">
        <w:rPr>
          <w:rFonts w:eastAsia="Times New Roman" w:cs="Times New Roman"/>
          <w:sz w:val="18"/>
          <w:szCs w:val="18"/>
          <w:lang w:eastAsia="ru-RU"/>
        </w:rPr>
        <w:t>подпись, расшифровка подписи руководителя</w:t>
      </w:r>
      <w:proofErr w:type="gramEnd"/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(его уполномоченного представителя)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муниципального образования, </w:t>
      </w:r>
      <w:proofErr w:type="gramStart"/>
      <w:r w:rsidRPr="00B87540">
        <w:rPr>
          <w:rFonts w:eastAsia="Times New Roman" w:cs="Times New Roman"/>
          <w:sz w:val="18"/>
          <w:szCs w:val="18"/>
          <w:lang w:eastAsia="ru-RU"/>
        </w:rPr>
        <w:t>теплоснабжающей</w:t>
      </w:r>
      <w:proofErr w:type="gramEnd"/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организации, </w:t>
      </w:r>
      <w:proofErr w:type="spellStart"/>
      <w:r w:rsidRPr="00B87540">
        <w:rPr>
          <w:rFonts w:eastAsia="Times New Roman" w:cs="Times New Roman"/>
          <w:sz w:val="18"/>
          <w:szCs w:val="18"/>
          <w:lang w:eastAsia="ru-RU"/>
        </w:rPr>
        <w:t>теплосетевой</w:t>
      </w:r>
      <w:proofErr w:type="spellEnd"/>
      <w:r w:rsidRPr="00B87540">
        <w:rPr>
          <w:rFonts w:eastAsia="Times New Roman" w:cs="Times New Roman"/>
          <w:sz w:val="18"/>
          <w:szCs w:val="18"/>
          <w:lang w:eastAsia="ru-RU"/>
        </w:rPr>
        <w:t xml:space="preserve"> организации, 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потребителя тепловой энергии, в отношении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B87540">
        <w:rPr>
          <w:rFonts w:eastAsia="Times New Roman" w:cs="Times New Roman"/>
          <w:sz w:val="18"/>
          <w:szCs w:val="18"/>
          <w:lang w:eastAsia="ru-RU"/>
        </w:rPr>
        <w:t>которого</w:t>
      </w:r>
      <w:proofErr w:type="gramEnd"/>
      <w:r w:rsidRPr="00B87540">
        <w:rPr>
          <w:rFonts w:eastAsia="Times New Roman" w:cs="Times New Roman"/>
          <w:sz w:val="18"/>
          <w:szCs w:val="18"/>
          <w:lang w:eastAsia="ru-RU"/>
        </w:rPr>
        <w:t xml:space="preserve"> проводилась проверка готовности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к отопительному периоду)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___________________________________</w:t>
      </w:r>
    </w:p>
    <w:p w:rsidR="00116769" w:rsidRPr="00B87540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18"/>
          <w:szCs w:val="18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</w:t>
      </w:r>
    </w:p>
    <w:p w:rsidR="00B87540" w:rsidRDefault="00B87540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Перечень замечаний к выполнению требований по готовности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или при невыполнении требований по готовности к акту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№___ от "_____"_______________ 20__ г.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проверки готовности к отопительному периоду.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Срок устранения -______________________</w:t>
      </w:r>
    </w:p>
    <w:p w:rsidR="009D166B" w:rsidRPr="000753E5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                                             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753E5">
        <w:rPr>
          <w:rFonts w:eastAsia="Times New Roman" w:cs="Times New Roman"/>
          <w:sz w:val="18"/>
          <w:szCs w:val="18"/>
          <w:lang w:eastAsia="ru-RU"/>
        </w:rPr>
        <w:t>(дата)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Срок устранения -______________________</w:t>
      </w:r>
    </w:p>
    <w:p w:rsidR="009D166B" w:rsidRPr="000753E5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                                             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0753E5">
        <w:rPr>
          <w:rFonts w:eastAsia="Times New Roman" w:cs="Times New Roman"/>
          <w:sz w:val="18"/>
          <w:szCs w:val="18"/>
          <w:lang w:eastAsia="ru-RU"/>
        </w:rPr>
        <w:t>(дата)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Срок устранения -______________________</w:t>
      </w:r>
    </w:p>
    <w:p w:rsidR="009D166B" w:rsidRPr="000753E5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0753E5">
        <w:rPr>
          <w:rFonts w:eastAsia="Times New Roman" w:cs="Times New Roman"/>
          <w:sz w:val="18"/>
          <w:szCs w:val="18"/>
          <w:lang w:val="en" w:eastAsia="ru-RU"/>
        </w:rPr>
        <w:t>                                              </w:t>
      </w:r>
      <w:r w:rsidRPr="000753E5">
        <w:rPr>
          <w:rFonts w:eastAsia="Times New Roman" w:cs="Times New Roman"/>
          <w:sz w:val="18"/>
          <w:szCs w:val="18"/>
          <w:lang w:eastAsia="ru-RU"/>
        </w:rPr>
        <w:t xml:space="preserve"> (дата)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FD6C61" w:rsidRDefault="00FD6C61" w:rsidP="000753E5">
      <w:pPr>
        <w:rPr>
          <w:rFonts w:eastAsia="Times New Roman" w:cs="Times New Roman"/>
          <w:sz w:val="26"/>
          <w:szCs w:val="26"/>
          <w:lang w:eastAsia="ru-RU"/>
        </w:rPr>
      </w:pPr>
    </w:p>
    <w:p w:rsidR="000753E5" w:rsidRDefault="000753E5" w:rsidP="000753E5">
      <w:pPr>
        <w:rPr>
          <w:rFonts w:eastAsia="Times New Roman" w:cs="Times New Roman"/>
          <w:sz w:val="26"/>
          <w:szCs w:val="26"/>
          <w:lang w:eastAsia="ru-RU"/>
        </w:rPr>
      </w:pPr>
    </w:p>
    <w:p w:rsidR="000753E5" w:rsidRPr="00B87540" w:rsidRDefault="000753E5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  <w:r w:rsidR="00116769" w:rsidRPr="00B87540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2 к программе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b/>
          <w:bCs/>
          <w:sz w:val="26"/>
          <w:szCs w:val="26"/>
          <w:lang w:eastAsia="ru-RU"/>
        </w:rPr>
        <w:t>ПАСПОРТ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готовности к отопительному периоду </w:t>
      </w:r>
      <w:r w:rsidR="0079248A" w:rsidRPr="00B8754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2020 </w:t>
      </w:r>
      <w:r w:rsidRPr="00B87540">
        <w:rPr>
          <w:rFonts w:eastAsia="Times New Roman" w:cs="Times New Roman"/>
          <w:b/>
          <w:bCs/>
          <w:sz w:val="26"/>
          <w:szCs w:val="26"/>
          <w:lang w:eastAsia="ru-RU"/>
        </w:rPr>
        <w:t>/</w:t>
      </w:r>
      <w:r w:rsidR="0079248A" w:rsidRPr="00B8754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2021</w:t>
      </w:r>
      <w:r w:rsidRPr="00B87540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B87540">
        <w:rPr>
          <w:rFonts w:eastAsia="Times New Roman" w:cs="Times New Roman"/>
          <w:b/>
          <w:bCs/>
          <w:sz w:val="26"/>
          <w:szCs w:val="26"/>
          <w:lang w:eastAsia="ru-RU"/>
        </w:rPr>
        <w:t>г.</w:t>
      </w:r>
      <w:proofErr w:type="gramStart"/>
      <w:r w:rsidRPr="00B87540">
        <w:rPr>
          <w:rFonts w:eastAsia="Times New Roman" w:cs="Times New Roman"/>
          <w:b/>
          <w:bCs/>
          <w:sz w:val="26"/>
          <w:szCs w:val="26"/>
          <w:lang w:eastAsia="ru-RU"/>
        </w:rPr>
        <w:t>г</w:t>
      </w:r>
      <w:proofErr w:type="spellEnd"/>
      <w:proofErr w:type="gramEnd"/>
      <w:r w:rsidRPr="00B87540">
        <w:rPr>
          <w:rFonts w:eastAsia="Times New Roman" w:cs="Times New Roman"/>
          <w:b/>
          <w:bCs/>
          <w:sz w:val="26"/>
          <w:szCs w:val="26"/>
          <w:lang w:eastAsia="ru-RU"/>
        </w:rPr>
        <w:t>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Выдан,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0753E5">
        <w:rPr>
          <w:rFonts w:eastAsia="Times New Roman" w:cs="Times New Roman"/>
          <w:sz w:val="18"/>
          <w:szCs w:val="18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0753E5">
        <w:rPr>
          <w:rFonts w:eastAsia="Times New Roman" w:cs="Times New Roman"/>
          <w:sz w:val="18"/>
          <w:szCs w:val="18"/>
          <w:lang w:eastAsia="ru-RU"/>
        </w:rPr>
        <w:t>теплосетевой</w:t>
      </w:r>
      <w:proofErr w:type="spellEnd"/>
      <w:r w:rsidRPr="000753E5">
        <w:rPr>
          <w:rFonts w:eastAsia="Times New Roman" w:cs="Times New Roman"/>
          <w:sz w:val="18"/>
          <w:szCs w:val="18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1.</w:t>
      </w:r>
      <w:r w:rsidR="0079248A" w:rsidRPr="00B87540">
        <w:rPr>
          <w:rFonts w:eastAsia="Times New Roman" w:cs="Times New Roman"/>
          <w:sz w:val="26"/>
          <w:szCs w:val="26"/>
          <w:lang w:eastAsia="ru-RU"/>
        </w:rPr>
        <w:t xml:space="preserve">Здания угольной котельной </w:t>
      </w:r>
      <w:proofErr w:type="gramStart"/>
      <w:r w:rsidR="0079248A" w:rsidRPr="00B87540">
        <w:rPr>
          <w:rFonts w:eastAsia="Times New Roman" w:cs="Times New Roman"/>
          <w:sz w:val="26"/>
          <w:szCs w:val="26"/>
          <w:lang w:eastAsia="ru-RU"/>
        </w:rPr>
        <w:t>в</w:t>
      </w:r>
      <w:proofErr w:type="gramEnd"/>
      <w:r w:rsidR="0079248A" w:rsidRPr="00B87540">
        <w:rPr>
          <w:rFonts w:eastAsia="Times New Roman" w:cs="Times New Roman"/>
          <w:sz w:val="26"/>
          <w:szCs w:val="26"/>
          <w:lang w:eastAsia="ru-RU"/>
        </w:rPr>
        <w:t xml:space="preserve"> с. Малиновка ул. Рабочая 29</w:t>
      </w:r>
      <w:r w:rsidRPr="00B87540">
        <w:rPr>
          <w:rFonts w:eastAsia="Times New Roman" w:cs="Times New Roman"/>
          <w:sz w:val="26"/>
          <w:szCs w:val="26"/>
          <w:lang w:eastAsia="ru-RU"/>
        </w:rPr>
        <w:t>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2._______________________;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3._______________________;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Основание выдачи паспорта готовности к отопительному периоду: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Акт проверки готовности к отопительному периоду от __________ </w:t>
      </w:r>
      <w:r w:rsidRPr="00B87540">
        <w:rPr>
          <w:rFonts w:eastAsia="Times New Roman" w:cs="Times New Roman"/>
          <w:sz w:val="26"/>
          <w:szCs w:val="26"/>
          <w:lang w:val="en" w:eastAsia="ru-RU"/>
        </w:rPr>
        <w:t>N</w:t>
      </w:r>
      <w:r w:rsidRPr="00B87540">
        <w:rPr>
          <w:rFonts w:eastAsia="Times New Roman" w:cs="Times New Roman"/>
          <w:sz w:val="26"/>
          <w:szCs w:val="26"/>
          <w:lang w:eastAsia="ru-RU"/>
        </w:rPr>
        <w:t>_________.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_______________________/_____________________________________________________</w:t>
      </w:r>
    </w:p>
    <w:p w:rsidR="009D166B" w:rsidRPr="000753E5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(</w:t>
      </w:r>
      <w:r w:rsidRPr="000753E5">
        <w:rPr>
          <w:rFonts w:eastAsia="Times New Roman" w:cs="Times New Roman"/>
          <w:sz w:val="18"/>
          <w:szCs w:val="18"/>
          <w:lang w:eastAsia="ru-RU"/>
        </w:rPr>
        <w:t>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D166B" w:rsidRPr="000753E5" w:rsidRDefault="009D166B" w:rsidP="000753E5">
      <w:pPr>
        <w:ind w:left="567"/>
        <w:rPr>
          <w:rFonts w:eastAsia="Times New Roman" w:cs="Times New Roman"/>
          <w:sz w:val="18"/>
          <w:szCs w:val="18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9D166B" w:rsidRDefault="009D166B" w:rsidP="000753E5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jc w:val="right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  <w:r w:rsidR="00116769" w:rsidRPr="00B87540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3 к программе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Требования по готовности к отопительному периоду для 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теплоснабжающих</w:t>
      </w:r>
      <w:proofErr w:type="gramEnd"/>
    </w:p>
    <w:p w:rsidR="009D166B" w:rsidRPr="00B87540" w:rsidRDefault="009D166B" w:rsidP="000753E5">
      <w:pPr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теплосетевых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организаций</w:t>
      </w:r>
    </w:p>
    <w:p w:rsidR="009D166B" w:rsidRPr="00B87540" w:rsidRDefault="009D166B" w:rsidP="000753E5">
      <w:pPr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          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В целях оценки готовности теплоснабжающих и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теплосетевых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Законом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 о теплоснабжении;</w:t>
      </w:r>
    </w:p>
    <w:p w:rsidR="009D166B" w:rsidRPr="00B87540" w:rsidRDefault="003348B6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2) </w:t>
      </w:r>
      <w:r w:rsidR="009D166B" w:rsidRPr="00B87540">
        <w:rPr>
          <w:rFonts w:eastAsia="Times New Roman" w:cs="Times New Roman"/>
          <w:sz w:val="26"/>
          <w:szCs w:val="26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D166B" w:rsidRPr="00B87540" w:rsidRDefault="003348B6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3) </w:t>
      </w:r>
      <w:r w:rsidR="009D166B" w:rsidRPr="00B87540">
        <w:rPr>
          <w:rFonts w:eastAsia="Times New Roman" w:cs="Times New Roman"/>
          <w:sz w:val="26"/>
          <w:szCs w:val="26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9D166B" w:rsidRPr="00B87540" w:rsidRDefault="003348B6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4) </w:t>
      </w:r>
      <w:r w:rsidR="009D166B" w:rsidRPr="00B87540">
        <w:rPr>
          <w:rFonts w:eastAsia="Times New Roman" w:cs="Times New Roman"/>
          <w:sz w:val="26"/>
          <w:szCs w:val="26"/>
          <w:lang w:eastAsia="ru-RU"/>
        </w:rPr>
        <w:t>наличие нормативных запасов топлива на источниках тепловой энергии;</w:t>
      </w:r>
    </w:p>
    <w:p w:rsidR="009D166B" w:rsidRPr="00B87540" w:rsidRDefault="003348B6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5) </w:t>
      </w:r>
      <w:r w:rsidR="009D166B" w:rsidRPr="00B87540">
        <w:rPr>
          <w:rFonts w:eastAsia="Times New Roman" w:cs="Times New Roman"/>
          <w:sz w:val="26"/>
          <w:szCs w:val="26"/>
          <w:lang w:eastAsia="ru-RU"/>
        </w:rPr>
        <w:t>функционирование эксплуатационной, диспетчерской и аварийной служб</w:t>
      </w:r>
      <w:r w:rsidR="00C63F36" w:rsidRPr="00B87540">
        <w:rPr>
          <w:rFonts w:eastAsia="Times New Roman" w:cs="Times New Roman"/>
          <w:sz w:val="26"/>
          <w:szCs w:val="26"/>
          <w:lang w:eastAsia="ru-RU"/>
        </w:rPr>
        <w:t>ы</w:t>
      </w:r>
      <w:r w:rsidR="009D166B" w:rsidRPr="00B87540">
        <w:rPr>
          <w:rFonts w:eastAsia="Times New Roman" w:cs="Times New Roman"/>
          <w:sz w:val="26"/>
          <w:szCs w:val="26"/>
          <w:lang w:eastAsia="ru-RU"/>
        </w:rPr>
        <w:t>, а именно: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укомплектованность указанных служб персоналом;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нормативно-технической и оперативной документацией, инструкциями, схемами,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первичными средствами пожаротушения;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6) проведение наладки принадлежащих им тепловых сетей;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7) организация контроля режимов потребления тепловой энергии;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8) обеспечение качества теплоносителей;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9) организация коммерческого учета приобретаемой и реализуемой тепловой энергии;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Законом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 о теплоснабжении;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готовность систем приема и разгрузки топлива,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топливоприготовления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и топливоподачи;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соблюдение водно-химического режима;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C63F3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наличие 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B87540">
        <w:rPr>
          <w:rFonts w:eastAsia="Times New Roman" w:cs="Times New Roman"/>
          <w:sz w:val="26"/>
          <w:szCs w:val="26"/>
          <w:lang w:eastAsia="ru-RU"/>
        </w:rPr>
        <w:t>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3348B6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о-</w:t>
      </w:r>
      <w:proofErr w:type="gram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, электро-, топливо- и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водоснабжающих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873CCE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проведение гидравлических и тепловых испытаний тепловых сетей;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873CCE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lastRenderedPageBreak/>
        <w:t>-</w:t>
      </w:r>
      <w:r w:rsidR="00873CCE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выполнение планового графика ремонта тепловых сетей и источников тепловой энергии;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-</w:t>
      </w:r>
      <w:r w:rsidR="00873CCE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D166B" w:rsidRPr="00B87540" w:rsidRDefault="00873CCE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12) </w:t>
      </w:r>
      <w:r w:rsidR="009D166B" w:rsidRPr="00B87540">
        <w:rPr>
          <w:rFonts w:eastAsia="Times New Roman" w:cs="Times New Roman"/>
          <w:sz w:val="26"/>
          <w:szCs w:val="26"/>
          <w:lang w:eastAsia="ru-RU"/>
        </w:rPr>
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="009D166B" w:rsidRPr="00B87540">
        <w:rPr>
          <w:rFonts w:eastAsia="Times New Roman" w:cs="Times New Roman"/>
          <w:sz w:val="26"/>
          <w:szCs w:val="26"/>
          <w:lang w:eastAsia="ru-RU"/>
        </w:rPr>
        <w:t>теплосетевыми</w:t>
      </w:r>
      <w:proofErr w:type="spellEnd"/>
      <w:r w:rsidR="009D166B" w:rsidRPr="00B87540">
        <w:rPr>
          <w:rFonts w:eastAsia="Times New Roman" w:cs="Times New Roman"/>
          <w:sz w:val="26"/>
          <w:szCs w:val="26"/>
          <w:lang w:eastAsia="ru-RU"/>
        </w:rPr>
        <w:t xml:space="preserve"> организациями;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13)</w:t>
      </w:r>
      <w:r w:rsidR="00873CCE" w:rsidRPr="00B8754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87540">
        <w:rPr>
          <w:rFonts w:eastAsia="Times New Roman" w:cs="Times New Roman"/>
          <w:sz w:val="26"/>
          <w:szCs w:val="26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14) работоспособность автоматических регуляторов при их наличии.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          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 об электроэнергетике.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          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К обстоятельствам, при несоблюдении которых в отношении теплоснабжающих и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теплосетевых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организаций составляется а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кт с пр</w:t>
      </w:r>
      <w:proofErr w:type="gram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2" w:anchor="sub_30001#sub_30001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подпунктах</w:t>
        </w:r>
        <w:r w:rsidRPr="00B87540">
          <w:rPr>
            <w:rFonts w:eastAsia="Times New Roman" w:cs="Times New Roman"/>
            <w:sz w:val="26"/>
            <w:szCs w:val="26"/>
            <w:lang w:val="en" w:eastAsia="ru-RU"/>
          </w:rPr>
          <w:t> </w:t>
        </w:r>
        <w:r w:rsidRPr="00B87540">
          <w:rPr>
            <w:rFonts w:eastAsia="Times New Roman" w:cs="Times New Roman"/>
            <w:sz w:val="26"/>
            <w:szCs w:val="26"/>
            <w:lang w:eastAsia="ru-RU"/>
          </w:rPr>
          <w:t>1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, </w:t>
      </w:r>
      <w:hyperlink r:id="rId13" w:anchor="sub_30007#sub_30007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7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, </w:t>
      </w:r>
      <w:hyperlink r:id="rId14" w:anchor="sub_30009#sub_30009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9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 и </w:t>
      </w:r>
      <w:hyperlink r:id="rId15" w:anchor="sub_30010#sub_30010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10</w:t>
        </w:r>
        <w:r w:rsidRPr="00B87540">
          <w:rPr>
            <w:rFonts w:eastAsia="Times New Roman" w:cs="Times New Roman"/>
            <w:sz w:val="26"/>
            <w:szCs w:val="26"/>
            <w:lang w:val="en" w:eastAsia="ru-RU"/>
          </w:rPr>
          <w:t> 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 настоящего Приложения </w:t>
      </w:r>
      <w:r w:rsidR="00632D85" w:rsidRPr="00B87540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Pr="00B87540">
        <w:rPr>
          <w:rFonts w:eastAsia="Times New Roman" w:cs="Times New Roman"/>
          <w:sz w:val="26"/>
          <w:szCs w:val="26"/>
          <w:lang w:eastAsia="ru-RU"/>
        </w:rPr>
        <w:t>3.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9D166B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9D166B">
      <w:pPr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0753E5" w:rsidRPr="00B87540" w:rsidRDefault="000753E5" w:rsidP="000753E5">
      <w:pPr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jc w:val="right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lastRenderedPageBreak/>
        <w:t>Приложение</w:t>
      </w:r>
      <w:r w:rsidR="00A84FCF" w:rsidRPr="00B87540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4 к программе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Требования по готовности к отопительному периоду</w:t>
      </w:r>
    </w:p>
    <w:p w:rsidR="009D166B" w:rsidRPr="00B87540" w:rsidRDefault="009D166B" w:rsidP="000753E5">
      <w:pPr>
        <w:ind w:left="567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для потребителей тепловой энергии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          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2) проведение промывки оборудования и коммуникаций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установок;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3) разработка эксплуатационных режимов, а также мероприятий по их внедрению;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4) выполнение плана ремонтных работ и качество их выполнения;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5) состояние тепловых сетей, принадлежащих потребителю тепловой энергии;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9) работоспособность защиты систем теплопотребления;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10) наличие паспортов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12) плотность оборудования тепловых пунктов;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>13) наличие пломб на расчетных шайбах и соплах элеваторов;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установок;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16) проведение испытания оборудования </w:t>
      </w:r>
      <w:proofErr w:type="spellStart"/>
      <w:r w:rsidRPr="00B87540">
        <w:rPr>
          <w:rFonts w:eastAsia="Times New Roman" w:cs="Times New Roman"/>
          <w:sz w:val="26"/>
          <w:szCs w:val="26"/>
          <w:lang w:eastAsia="ru-RU"/>
        </w:rPr>
        <w:t>теплопотребляющих</w:t>
      </w:r>
      <w:proofErr w:type="spell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 установок на плотность и прочность;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6" w:anchor="sub_30000#sub_30000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приложении</w:t>
        </w:r>
        <w:r w:rsidRPr="00B87540">
          <w:rPr>
            <w:rFonts w:eastAsia="Times New Roman" w:cs="Times New Roman"/>
            <w:sz w:val="26"/>
            <w:szCs w:val="26"/>
            <w:lang w:val="en" w:eastAsia="ru-RU"/>
          </w:rPr>
          <w:t> </w:t>
        </w:r>
        <w:r w:rsidRPr="00B87540">
          <w:rPr>
            <w:rFonts w:eastAsia="Times New Roman" w:cs="Times New Roman"/>
            <w:sz w:val="26"/>
            <w:szCs w:val="26"/>
            <w:lang w:eastAsia="ru-RU"/>
          </w:rPr>
          <w:t>3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  <w:r w:rsidRPr="00B87540">
        <w:rPr>
          <w:rFonts w:eastAsia="Times New Roman" w:cs="Times New Roman"/>
          <w:sz w:val="26"/>
          <w:szCs w:val="26"/>
          <w:lang w:val="en" w:eastAsia="ru-RU"/>
        </w:rPr>
        <w:t>           </w:t>
      </w:r>
      <w:r w:rsidRPr="00B87540">
        <w:rPr>
          <w:rFonts w:eastAsia="Times New Roman" w:cs="Times New Roman"/>
          <w:sz w:val="26"/>
          <w:szCs w:val="26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</w:t>
      </w:r>
      <w:proofErr w:type="gramStart"/>
      <w:r w:rsidRPr="00B87540">
        <w:rPr>
          <w:rFonts w:eastAsia="Times New Roman" w:cs="Times New Roman"/>
          <w:sz w:val="26"/>
          <w:szCs w:val="26"/>
          <w:lang w:eastAsia="ru-RU"/>
        </w:rPr>
        <w:t>кт с пр</w:t>
      </w:r>
      <w:proofErr w:type="gramEnd"/>
      <w:r w:rsidRPr="00B87540">
        <w:rPr>
          <w:rFonts w:eastAsia="Times New Roman" w:cs="Times New Roman"/>
          <w:sz w:val="26"/>
          <w:szCs w:val="26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7" w:anchor="sub_30022#sub_30022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подпунктах 8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, </w:t>
      </w:r>
      <w:hyperlink r:id="rId18" w:anchor="sub_30027#sub_30027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13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, </w:t>
      </w:r>
      <w:hyperlink r:id="rId19" w:anchor="sub_30028#sub_30028" w:history="1">
        <w:r w:rsidRPr="00B87540">
          <w:rPr>
            <w:rFonts w:eastAsia="Times New Roman" w:cs="Times New Roman"/>
            <w:sz w:val="26"/>
            <w:szCs w:val="26"/>
            <w:lang w:eastAsia="ru-RU"/>
          </w:rPr>
          <w:t>14</w:t>
        </w:r>
      </w:hyperlink>
      <w:r w:rsidRPr="00B87540">
        <w:rPr>
          <w:rFonts w:eastAsia="Times New Roman" w:cs="Times New Roman"/>
          <w:sz w:val="26"/>
          <w:szCs w:val="26"/>
          <w:lang w:eastAsia="ru-RU"/>
        </w:rPr>
        <w:t xml:space="preserve"> и 17 настоящего Приложения </w:t>
      </w:r>
      <w:r w:rsidR="00A84FCF" w:rsidRPr="00B87540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Pr="00B87540">
        <w:rPr>
          <w:rFonts w:eastAsia="Times New Roman" w:cs="Times New Roman"/>
          <w:sz w:val="26"/>
          <w:szCs w:val="26"/>
          <w:lang w:eastAsia="ru-RU"/>
        </w:rPr>
        <w:t>4.</w:t>
      </w:r>
    </w:p>
    <w:p w:rsidR="009D166B" w:rsidRPr="00B87540" w:rsidRDefault="009D166B" w:rsidP="000753E5">
      <w:pPr>
        <w:ind w:left="567"/>
        <w:rPr>
          <w:rFonts w:eastAsia="Times New Roman" w:cs="Times New Roman"/>
          <w:sz w:val="26"/>
          <w:szCs w:val="26"/>
          <w:lang w:eastAsia="ru-RU"/>
        </w:rPr>
      </w:pPr>
    </w:p>
    <w:p w:rsidR="009D166B" w:rsidRPr="00B87540" w:rsidRDefault="009D166B" w:rsidP="000753E5">
      <w:pPr>
        <w:ind w:left="567"/>
        <w:rPr>
          <w:rFonts w:eastAsia="Calibri" w:cs="Times New Roman"/>
          <w:sz w:val="26"/>
          <w:szCs w:val="26"/>
          <w:lang w:eastAsia="ru-RU"/>
        </w:rPr>
      </w:pPr>
    </w:p>
    <w:p w:rsidR="007322FB" w:rsidRPr="00B87540" w:rsidRDefault="007322FB">
      <w:pPr>
        <w:rPr>
          <w:rFonts w:cs="Times New Roman"/>
          <w:sz w:val="26"/>
          <w:szCs w:val="26"/>
        </w:rPr>
      </w:pPr>
    </w:p>
    <w:sectPr w:rsidR="007322FB" w:rsidRPr="00B87540" w:rsidSect="00E235DF">
      <w:pgSz w:w="11906" w:h="16838" w:code="9"/>
      <w:pgMar w:top="568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D69E5"/>
    <w:multiLevelType w:val="hybridMultilevel"/>
    <w:tmpl w:val="29842C5C"/>
    <w:lvl w:ilvl="0" w:tplc="54B411C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6B"/>
    <w:rsid w:val="000753E5"/>
    <w:rsid w:val="00116769"/>
    <w:rsid w:val="002C4108"/>
    <w:rsid w:val="003348B6"/>
    <w:rsid w:val="003D533C"/>
    <w:rsid w:val="00632D85"/>
    <w:rsid w:val="006E4E3D"/>
    <w:rsid w:val="007322FB"/>
    <w:rsid w:val="0079248A"/>
    <w:rsid w:val="00873CCE"/>
    <w:rsid w:val="009D166B"/>
    <w:rsid w:val="009E50E3"/>
    <w:rsid w:val="00A3209C"/>
    <w:rsid w:val="00A84FCF"/>
    <w:rsid w:val="00AE0BC2"/>
    <w:rsid w:val="00AE34AE"/>
    <w:rsid w:val="00B01D6C"/>
    <w:rsid w:val="00B24F85"/>
    <w:rsid w:val="00B40B0F"/>
    <w:rsid w:val="00B87540"/>
    <w:rsid w:val="00BD0BC1"/>
    <w:rsid w:val="00C350E8"/>
    <w:rsid w:val="00C63F36"/>
    <w:rsid w:val="00D71C17"/>
    <w:rsid w:val="00DD2550"/>
    <w:rsid w:val="00E144BA"/>
    <w:rsid w:val="00E235DF"/>
    <w:rsid w:val="00EE2FBB"/>
    <w:rsid w:val="00F326C1"/>
    <w:rsid w:val="00F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3;&#1091;&#1082;&#1089;&#1082;&#1086;&#1077;.&#1088;&#1092;/358.html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85656.2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http://&#1087;&#1088;&#1080;&#1083;&#1091;&#1082;&#1089;&#1082;&#1086;&#1077;.&#1088;&#1092;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2023-08-29T03:21:00Z</cp:lastPrinted>
  <dcterms:created xsi:type="dcterms:W3CDTF">2020-08-07T02:50:00Z</dcterms:created>
  <dcterms:modified xsi:type="dcterms:W3CDTF">2023-08-29T03:21:00Z</dcterms:modified>
</cp:coreProperties>
</file>