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0F" w:rsidRDefault="007B570F" w:rsidP="007B570F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0F" w:rsidRDefault="007B570F" w:rsidP="007B570F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7B570F" w:rsidRDefault="007B570F" w:rsidP="007B570F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B570F" w:rsidRDefault="004C1354" w:rsidP="007B570F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07.11</w:t>
      </w:r>
      <w:r w:rsidR="004972AD">
        <w:rPr>
          <w:sz w:val="26"/>
          <w:szCs w:val="26"/>
        </w:rPr>
        <w:t>.2023</w:t>
      </w:r>
      <w:r w:rsidR="007B570F">
        <w:rPr>
          <w:sz w:val="26"/>
          <w:szCs w:val="26"/>
        </w:rPr>
        <w:t xml:space="preserve">   </w:t>
      </w:r>
      <w:r w:rsidR="004972AD">
        <w:rPr>
          <w:sz w:val="26"/>
          <w:szCs w:val="26"/>
        </w:rPr>
        <w:t xml:space="preserve">                 </w:t>
      </w:r>
      <w:r w:rsidR="007B570F">
        <w:rPr>
          <w:sz w:val="26"/>
          <w:szCs w:val="26"/>
        </w:rPr>
        <w:t xml:space="preserve"> </w:t>
      </w:r>
      <w:r w:rsidR="00533C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="00533C73">
        <w:rPr>
          <w:sz w:val="26"/>
          <w:szCs w:val="26"/>
        </w:rPr>
        <w:t xml:space="preserve">    </w:t>
      </w:r>
      <w:r w:rsidR="007B570F">
        <w:rPr>
          <w:sz w:val="26"/>
          <w:szCs w:val="26"/>
        </w:rPr>
        <w:t xml:space="preserve">                                                   </w:t>
      </w:r>
      <w:r w:rsidR="009275E6">
        <w:rPr>
          <w:sz w:val="26"/>
          <w:szCs w:val="26"/>
        </w:rPr>
        <w:t xml:space="preserve">             </w:t>
      </w:r>
      <w:r w:rsidR="007B570F">
        <w:rPr>
          <w:sz w:val="26"/>
          <w:szCs w:val="26"/>
        </w:rPr>
        <w:t xml:space="preserve">    №</w:t>
      </w:r>
      <w:r w:rsidR="007B570F">
        <w:rPr>
          <w:color w:val="FF0000"/>
          <w:sz w:val="26"/>
          <w:szCs w:val="26"/>
        </w:rPr>
        <w:t xml:space="preserve"> </w:t>
      </w:r>
      <w:r w:rsidRPr="004C1354">
        <w:rPr>
          <w:sz w:val="26"/>
          <w:szCs w:val="26"/>
        </w:rPr>
        <w:t>134</w:t>
      </w:r>
    </w:p>
    <w:tbl>
      <w:tblPr>
        <w:tblW w:w="9735" w:type="dxa"/>
        <w:tblInd w:w="-34" w:type="dxa"/>
        <w:tblLayout w:type="fixed"/>
        <w:tblLook w:val="04A0"/>
      </w:tblPr>
      <w:tblGrid>
        <w:gridCol w:w="32"/>
        <w:gridCol w:w="9703"/>
      </w:tblGrid>
      <w:tr w:rsidR="007B570F" w:rsidTr="007B570F">
        <w:trPr>
          <w:gridBefore w:val="1"/>
          <w:wBefore w:w="32" w:type="dxa"/>
          <w:trHeight w:val="497"/>
        </w:trPr>
        <w:tc>
          <w:tcPr>
            <w:tcW w:w="9703" w:type="dxa"/>
          </w:tcPr>
          <w:p w:rsidR="007B570F" w:rsidRDefault="007B570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7B570F" w:rsidRDefault="007B570F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</w:t>
            </w:r>
            <w:r w:rsidR="004C1354">
              <w:rPr>
                <w:rFonts w:eastAsia="Calibri"/>
                <w:sz w:val="26"/>
                <w:szCs w:val="26"/>
                <w:lang w:eastAsia="en-US"/>
              </w:rPr>
              <w:t>ьного жилищного контроля на 2024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год»</w:t>
            </w:r>
          </w:p>
          <w:p w:rsidR="007B570F" w:rsidRDefault="007B57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B570F" w:rsidTr="007B570F">
        <w:trPr>
          <w:trHeight w:val="1095"/>
        </w:trPr>
        <w:tc>
          <w:tcPr>
            <w:tcW w:w="9735" w:type="dxa"/>
            <w:gridSpan w:val="2"/>
            <w:hideMark/>
          </w:tcPr>
          <w:p w:rsidR="007B570F" w:rsidRDefault="007B570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7B570F" w:rsidRDefault="007B570F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ПОСТАНОВЛЯЮ:</w:t>
            </w:r>
          </w:p>
        </w:tc>
      </w:tr>
    </w:tbl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75E6">
        <w:rPr>
          <w:sz w:val="26"/>
          <w:szCs w:val="26"/>
        </w:rPr>
        <w:t xml:space="preserve">        1. Утвердить</w:t>
      </w:r>
      <w:r>
        <w:rPr>
          <w:sz w:val="26"/>
          <w:szCs w:val="26"/>
        </w:rPr>
        <w:t xml:space="preserve"> «Программу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</w:t>
      </w:r>
      <w:r w:rsidR="004972AD">
        <w:rPr>
          <w:rFonts w:eastAsia="Calibri"/>
          <w:sz w:val="26"/>
          <w:szCs w:val="26"/>
          <w:lang w:eastAsia="en-US"/>
        </w:rPr>
        <w:t>ного жилищного контроля  на 2024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 w:rsidR="009275E6">
        <w:rPr>
          <w:rFonts w:eastAsia="Calibri"/>
          <w:sz w:val="26"/>
          <w:szCs w:val="26"/>
          <w:lang w:eastAsia="en-US"/>
        </w:rPr>
        <w:t>, согласно приложению</w:t>
      </w:r>
      <w:r>
        <w:rPr>
          <w:sz w:val="26"/>
          <w:szCs w:val="26"/>
        </w:rPr>
        <w:t>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</w:t>
      </w:r>
      <w:r w:rsidR="004972AD">
        <w:rPr>
          <w:rFonts w:eastAsia="Calibri"/>
          <w:sz w:val="26"/>
          <w:szCs w:val="26"/>
          <w:lang w:eastAsia="en-US"/>
        </w:rPr>
        <w:t>ного жилищного контроля  на 2024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sz w:val="26"/>
          <w:szCs w:val="26"/>
        </w:rPr>
        <w:t>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rFonts w:eastAsiaTheme="majorEastAsia"/>
          <w:sz w:val="26"/>
          <w:szCs w:val="26"/>
        </w:rPr>
        <w:t>novokriv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 Настоящее постановление вступает в силу со дня его подписания.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 Контроль  за исполнением настоящего постановления оставляю за собой.</w:t>
      </w:r>
    </w:p>
    <w:p w:rsidR="007B570F" w:rsidRDefault="007B570F" w:rsidP="007B570F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7B570F" w:rsidRDefault="007B570F" w:rsidP="007B570F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>А.О. Саяпин</w:t>
      </w:r>
    </w:p>
    <w:p w:rsidR="007B570F" w:rsidRDefault="007B570F" w:rsidP="007B570F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4972AD" w:rsidRDefault="004972AD" w:rsidP="007B570F">
      <w:pPr>
        <w:tabs>
          <w:tab w:val="left" w:pos="360"/>
          <w:tab w:val="left" w:pos="540"/>
        </w:tabs>
        <w:jc w:val="both"/>
      </w:pPr>
    </w:p>
    <w:p w:rsidR="004972AD" w:rsidRDefault="004972AD" w:rsidP="007B570F">
      <w:pPr>
        <w:tabs>
          <w:tab w:val="left" w:pos="360"/>
          <w:tab w:val="left" w:pos="540"/>
        </w:tabs>
        <w:jc w:val="both"/>
      </w:pPr>
    </w:p>
    <w:p w:rsidR="004972AD" w:rsidRDefault="004972AD" w:rsidP="007B570F">
      <w:pPr>
        <w:tabs>
          <w:tab w:val="left" w:pos="360"/>
          <w:tab w:val="left" w:pos="540"/>
        </w:tabs>
        <w:jc w:val="both"/>
      </w:pPr>
    </w:p>
    <w:p w:rsidR="007B570F" w:rsidRDefault="007B570F" w:rsidP="007B570F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7B570F" w:rsidRDefault="007B570F" w:rsidP="007B570F">
      <w:pPr>
        <w:tabs>
          <w:tab w:val="left" w:pos="360"/>
          <w:tab w:val="left" w:pos="540"/>
        </w:tabs>
        <w:jc w:val="both"/>
      </w:pPr>
      <w:r>
        <w:t>47433</w:t>
      </w:r>
    </w:p>
    <w:p w:rsidR="004972AD" w:rsidRDefault="004972AD" w:rsidP="007B570F">
      <w:pPr>
        <w:jc w:val="both"/>
      </w:pPr>
    </w:p>
    <w:p w:rsidR="004972AD" w:rsidRDefault="004972AD" w:rsidP="007B570F">
      <w:pPr>
        <w:jc w:val="both"/>
      </w:pPr>
    </w:p>
    <w:p w:rsidR="007B570F" w:rsidRDefault="007B570F" w:rsidP="007B570F">
      <w:pPr>
        <w:jc w:val="both"/>
      </w:pPr>
      <w:r>
        <w:t>Прокуратура</w:t>
      </w:r>
    </w:p>
    <w:p w:rsidR="00BE3733" w:rsidRPr="006B0D44" w:rsidRDefault="007B570F" w:rsidP="006B0D44">
      <w:pPr>
        <w:jc w:val="both"/>
      </w:pPr>
      <w:r>
        <w:t>Фадина Т.М.</w:t>
      </w:r>
    </w:p>
    <w:p w:rsidR="009275E6" w:rsidRDefault="009275E6" w:rsidP="007B570F">
      <w:pPr>
        <w:jc w:val="right"/>
        <w:rPr>
          <w:sz w:val="24"/>
          <w:szCs w:val="24"/>
        </w:rPr>
      </w:pPr>
    </w:p>
    <w:p w:rsidR="009275E6" w:rsidRDefault="009275E6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275E6" w:rsidRDefault="009275E6" w:rsidP="009275E6">
      <w:pPr>
        <w:ind w:left="4820"/>
        <w:rPr>
          <w:sz w:val="24"/>
          <w:szCs w:val="24"/>
        </w:rPr>
      </w:pPr>
    </w:p>
    <w:p w:rsidR="007B570F" w:rsidRDefault="007B570F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УТВЕРЖДЕНА                                                                                                               </w:t>
      </w:r>
    </w:p>
    <w:p w:rsidR="007B570F" w:rsidRDefault="007B570F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7B570F" w:rsidRDefault="007B570F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7B570F" w:rsidRDefault="00533C73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1354">
        <w:rPr>
          <w:sz w:val="24"/>
          <w:szCs w:val="24"/>
        </w:rPr>
        <w:t>07.11.2023 № 134</w:t>
      </w:r>
    </w:p>
    <w:p w:rsidR="007B570F" w:rsidRDefault="007B570F" w:rsidP="007B570F">
      <w:pPr>
        <w:jc w:val="both"/>
        <w:rPr>
          <w:color w:val="000000"/>
          <w:sz w:val="24"/>
          <w:szCs w:val="24"/>
        </w:rPr>
      </w:pPr>
    </w:p>
    <w:p w:rsidR="007B570F" w:rsidRDefault="007B570F" w:rsidP="007B570F">
      <w:pPr>
        <w:rPr>
          <w:color w:val="000000"/>
          <w:sz w:val="24"/>
          <w:szCs w:val="24"/>
        </w:rPr>
      </w:pPr>
    </w:p>
    <w:p w:rsidR="007B570F" w:rsidRDefault="007B570F" w:rsidP="007B570F">
      <w:pPr>
        <w:ind w:left="4956"/>
        <w:jc w:val="center"/>
        <w:rPr>
          <w:sz w:val="24"/>
          <w:szCs w:val="24"/>
        </w:rPr>
      </w:pP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eastAsia="en-US"/>
        </w:rPr>
        <w:t xml:space="preserve">Программа </w:t>
      </w: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</w:t>
      </w:r>
      <w:r w:rsidR="004972AD">
        <w:rPr>
          <w:rFonts w:eastAsia="Calibri"/>
          <w:sz w:val="24"/>
          <w:szCs w:val="24"/>
          <w:lang w:eastAsia="en-US"/>
        </w:rPr>
        <w:t>ьного жилищного контроля на 2024</w:t>
      </w:r>
      <w:r w:rsidRPr="009275E6">
        <w:rPr>
          <w:rFonts w:eastAsia="Calibri"/>
          <w:sz w:val="24"/>
          <w:szCs w:val="24"/>
          <w:lang w:eastAsia="en-US"/>
        </w:rPr>
        <w:t xml:space="preserve"> год</w:t>
      </w:r>
    </w:p>
    <w:p w:rsidR="007B570F" w:rsidRPr="009275E6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7B570F" w:rsidRDefault="007B570F" w:rsidP="007B570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275E6">
        <w:rPr>
          <w:rFonts w:eastAsia="Calibri"/>
          <w:sz w:val="24"/>
          <w:szCs w:val="24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 w:rsidRPr="009275E6">
        <w:rPr>
          <w:rFonts w:eastAsia="Calibri"/>
          <w:i/>
          <w:sz w:val="24"/>
          <w:szCs w:val="24"/>
          <w:lang w:eastAsia="en-US"/>
        </w:rPr>
        <w:t xml:space="preserve"> </w:t>
      </w:r>
      <w:r w:rsidRPr="009275E6">
        <w:rPr>
          <w:rFonts w:eastAsia="Calibri"/>
          <w:sz w:val="24"/>
          <w:szCs w:val="24"/>
          <w:lang w:eastAsia="en-US"/>
        </w:rPr>
        <w:t xml:space="preserve"> характеристика проблем, на решение которых направлена Программа профилактики</w:t>
      </w:r>
    </w:p>
    <w:p w:rsidR="007B570F" w:rsidRPr="009275E6" w:rsidRDefault="007B570F" w:rsidP="007B570F">
      <w:pPr>
        <w:ind w:left="708"/>
        <w:rPr>
          <w:rFonts w:eastAsia="Calibri"/>
          <w:sz w:val="24"/>
          <w:szCs w:val="24"/>
          <w:lang w:eastAsia="en-US"/>
        </w:rPr>
      </w:pPr>
    </w:p>
    <w:p w:rsidR="004972AD" w:rsidRDefault="007B570F" w:rsidP="004972A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rFonts w:eastAsia="Calibri"/>
          <w:lang w:eastAsia="en-US"/>
        </w:rPr>
        <w:t xml:space="preserve">Объектами при осуществлении  муниципального жилищного контроля являются объекты </w:t>
      </w:r>
      <w:r>
        <w:t>жилищного фонда, расположенные в границах муниципального образования Новокривошеинское сельское поселение.</w:t>
      </w:r>
      <w:r w:rsidR="009275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>
        <w:t>юридические лица, индивидуальные предприниматели и граждане.</w:t>
      </w:r>
    </w:p>
    <w:p w:rsidR="007B570F" w:rsidRPr="004972AD" w:rsidRDefault="004972AD" w:rsidP="004972A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5"/>
          <w:rFonts w:eastAsia="Calibri"/>
          <w:iCs w:val="0"/>
          <w:lang w:eastAsia="en-US"/>
        </w:rPr>
      </w:pPr>
      <w:r>
        <w:rPr>
          <w:spacing w:val="1"/>
        </w:rPr>
        <w:t xml:space="preserve"> Д</w:t>
      </w:r>
      <w:r w:rsidR="007B570F">
        <w:rPr>
          <w:spacing w:val="1"/>
        </w:rPr>
        <w:t xml:space="preserve">анный вид контроля не осуществлялся, провести анализ текущего состояния осуществления муниципального жилищного контроля и описание текущего уровня развития профилактического состояния деятельности не представляется возможным. </w:t>
      </w:r>
      <w:r>
        <w:rPr>
          <w:spacing w:val="1"/>
        </w:rPr>
        <w:t xml:space="preserve">    </w:t>
      </w:r>
      <w:r w:rsidR="007B570F" w:rsidRPr="003D514F">
        <w:rPr>
          <w:rStyle w:val="a5"/>
          <w:i w:val="0"/>
        </w:rPr>
        <w:t>Информирование юридических лиц, индивидуальных предпринимателей и граждан по вопросам соблюдения обязательных требований обеспечивается посредством проведения разъяснительной работы.</w:t>
      </w:r>
    </w:p>
    <w:p w:rsidR="007B570F" w:rsidRDefault="007B570F" w:rsidP="007B57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</w:t>
      </w:r>
      <w:r w:rsidR="004972AD">
        <w:rPr>
          <w:color w:val="010101"/>
          <w:sz w:val="24"/>
          <w:szCs w:val="24"/>
          <w:shd w:val="clear" w:color="auto" w:fill="FFFFFF"/>
        </w:rPr>
        <w:t>ниципального образования на 2023</w:t>
      </w:r>
      <w:r>
        <w:rPr>
          <w:color w:val="010101"/>
          <w:sz w:val="24"/>
          <w:szCs w:val="24"/>
          <w:shd w:val="clear" w:color="auto" w:fill="FFFFFF"/>
        </w:rPr>
        <w:t xml:space="preserve"> год не утверждался. </w:t>
      </w:r>
    </w:p>
    <w:p w:rsidR="007B570F" w:rsidRDefault="00D8675A" w:rsidP="00D8675A">
      <w:pPr>
        <w:ind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Консультирование осуществляется посредством </w:t>
      </w:r>
      <w:r>
        <w:rPr>
          <w:sz w:val="22"/>
          <w:szCs w:val="22"/>
        </w:rPr>
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</w:r>
      <w:hyperlink r:id="rId7" w:history="1">
        <w:r w:rsidRPr="009275E6">
          <w:rPr>
            <w:rStyle w:val="a3"/>
            <w:rFonts w:eastAsiaTheme="majorEastAsia"/>
            <w:color w:val="auto"/>
            <w:sz w:val="22"/>
            <w:szCs w:val="22"/>
            <w:u w:val="none"/>
          </w:rPr>
          <w:t>законом</w:t>
        </w:r>
      </w:hyperlink>
      <w:r w:rsidRPr="009275E6"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 мая 2006 года №59-ФЗ «О порядке рассмотрения обращений граждан Российской Федерации».</w:t>
      </w:r>
    </w:p>
    <w:p w:rsidR="00D8675A" w:rsidRDefault="00D8675A" w:rsidP="00D8675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B570F" w:rsidRPr="009275E6" w:rsidRDefault="007B570F" w:rsidP="007B570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val="en-US" w:eastAsia="en-US"/>
        </w:rPr>
        <w:t>II</w:t>
      </w:r>
      <w:r w:rsidRPr="009275E6">
        <w:rPr>
          <w:rFonts w:eastAsia="Calibri"/>
          <w:sz w:val="24"/>
          <w:szCs w:val="24"/>
          <w:lang w:eastAsia="en-US"/>
        </w:rPr>
        <w:t>.</w:t>
      </w:r>
      <w:r w:rsidRPr="009275E6">
        <w:rPr>
          <w:sz w:val="24"/>
          <w:szCs w:val="24"/>
        </w:rPr>
        <w:t xml:space="preserve"> </w:t>
      </w:r>
      <w:r w:rsidRPr="009275E6">
        <w:rPr>
          <w:rFonts w:eastAsia="Calibri"/>
          <w:sz w:val="24"/>
          <w:szCs w:val="24"/>
          <w:lang w:eastAsia="en-US"/>
        </w:rPr>
        <w:t>Цели и задачи реализации Программы</w:t>
      </w:r>
    </w:p>
    <w:p w:rsidR="007B570F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1. Целями реализации Программы являются: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>
        <w:rPr>
          <w:rFonts w:eastAsia="Calibri"/>
          <w:sz w:val="24"/>
          <w:szCs w:val="24"/>
          <w:lang w:eastAsia="en-US"/>
        </w:rPr>
        <w:t>жилищных отношений</w:t>
      </w:r>
      <w:r>
        <w:rPr>
          <w:rFonts w:eastAsia="Calibri"/>
          <w:sz w:val="24"/>
          <w:szCs w:val="24"/>
        </w:rPr>
        <w:t>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создание условий для доведения обязательных требований  до контролируемых лиц, повышение информированности о способах их соблюдения;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повышение прозрачности системы контрольно-надзорной деятельности.</w:t>
      </w:r>
    </w:p>
    <w:p w:rsidR="007B570F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B570F" w:rsidRDefault="007B570F" w:rsidP="007B570F">
      <w:pPr>
        <w:rPr>
          <w:b/>
          <w:bCs/>
          <w:sz w:val="24"/>
          <w:szCs w:val="24"/>
          <w:highlight w:val="green"/>
        </w:rPr>
      </w:pPr>
    </w:p>
    <w:p w:rsidR="007B570F" w:rsidRPr="009275E6" w:rsidRDefault="007B570F" w:rsidP="007B570F">
      <w:pPr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III. Перечень профилактических мероприятий, сроки</w:t>
      </w:r>
    </w:p>
    <w:p w:rsidR="007B570F" w:rsidRPr="009275E6" w:rsidRDefault="007B570F" w:rsidP="007B570F">
      <w:pPr>
        <w:ind w:firstLine="567"/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(периодичность) их проведения</w:t>
      </w:r>
    </w:p>
    <w:p w:rsidR="007B570F" w:rsidRDefault="007B570F" w:rsidP="007B570F">
      <w:pPr>
        <w:ind w:firstLine="567"/>
        <w:jc w:val="center"/>
        <w:rPr>
          <w:b/>
          <w:bCs/>
          <w:sz w:val="24"/>
          <w:szCs w:val="24"/>
        </w:rPr>
      </w:pP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«Положением о муниципальном жилищном контроле  в муниципальном образовании Новокривошеинское сельское поселение»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утвержденным решением  Совета Новокривошеинского сельского поселения от 15.12.2021 № 214, проводятся следующие профилактические мероприятия: 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информирование;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обобщение правоприменительной практики; 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объявление предостережения;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консультирование;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профилактический визит.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570F" w:rsidRDefault="007B570F" w:rsidP="007B570F">
      <w:pPr>
        <w:ind w:firstLine="567"/>
        <w:jc w:val="both"/>
        <w:rPr>
          <w:i/>
          <w:sz w:val="24"/>
          <w:szCs w:val="24"/>
        </w:rPr>
      </w:pP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eastAsia="en-US"/>
        </w:rPr>
        <w:lastRenderedPageBreak/>
        <w:t>IV. Показатели результативности и эффективности Программы</w:t>
      </w:r>
    </w:p>
    <w:p w:rsidR="007B570F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б) доля профилактических мероприятий в объеме контрольных мероприятий - 50 %.</w:t>
      </w:r>
    </w:p>
    <w:p w:rsidR="007B570F" w:rsidRPr="003D514F" w:rsidRDefault="007B570F" w:rsidP="007B570F">
      <w:pPr>
        <w:ind w:firstLine="709"/>
        <w:jc w:val="both"/>
        <w:rPr>
          <w:i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B570F" w:rsidRPr="003D514F" w:rsidRDefault="007B570F" w:rsidP="007B570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7B570F" w:rsidRPr="003D514F" w:rsidRDefault="007B570F" w:rsidP="007B570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7B570F" w:rsidRPr="003D514F" w:rsidRDefault="007B570F" w:rsidP="007B570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B570F" w:rsidRPr="003D514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7B570F" w:rsidRPr="003D514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533C73" w:rsidRDefault="00533C73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D8675A" w:rsidRDefault="00D8675A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9275E6">
      <w:pPr>
        <w:ind w:left="4820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Приложение к Программе</w:t>
      </w:r>
    </w:p>
    <w:p w:rsidR="009275E6" w:rsidRPr="009275E6" w:rsidRDefault="009275E6" w:rsidP="009275E6">
      <w:pPr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</w:t>
      </w:r>
      <w:r w:rsidR="00D8675A">
        <w:rPr>
          <w:rFonts w:eastAsia="Calibri"/>
          <w:sz w:val="24"/>
          <w:szCs w:val="24"/>
          <w:lang w:eastAsia="en-US"/>
        </w:rPr>
        <w:t>ьного жилищного контроля на 2024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7B570F" w:rsidRDefault="007B570F" w:rsidP="007B570F">
      <w:pPr>
        <w:rPr>
          <w:b/>
          <w:bCs/>
        </w:rPr>
      </w:pPr>
    </w:p>
    <w:p w:rsidR="007B570F" w:rsidRPr="009275E6" w:rsidRDefault="007B570F" w:rsidP="007B570F">
      <w:pPr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 xml:space="preserve">Перечень профилактических мероприятий, </w:t>
      </w:r>
    </w:p>
    <w:p w:rsidR="007B570F" w:rsidRPr="009275E6" w:rsidRDefault="007B570F" w:rsidP="007B570F">
      <w:pPr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сроки (периодичность) их проведения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3402"/>
        <w:gridCol w:w="2412"/>
        <w:gridCol w:w="1701"/>
      </w:tblGrid>
      <w:tr w:rsidR="007B570F" w:rsidTr="004C1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F" w:rsidRPr="00544FBF" w:rsidRDefault="007B570F" w:rsidP="00544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Сроки, периодич-ность  проведения</w:t>
            </w:r>
          </w:p>
        </w:tc>
      </w:tr>
      <w:tr w:rsidR="007B570F" w:rsidTr="004C13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необходи-мости в течение года</w:t>
            </w:r>
          </w:p>
        </w:tc>
      </w:tr>
      <w:tr w:rsidR="007B570F" w:rsidTr="004C135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</w:t>
            </w:r>
            <w:r w:rsidR="005655AD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 xml:space="preserve">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7B570F" w:rsidTr="004C1354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7B570F" w:rsidTr="004C1354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Новокривошеинского сельского </w:t>
            </w:r>
            <w:r>
              <w:rPr>
                <w:sz w:val="22"/>
                <w:szCs w:val="22"/>
              </w:rPr>
              <w:lastRenderedPageBreak/>
              <w:t>поселения в срок, не превышающий 5 рабочих дней со дня утверждения доклада.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B570F" w:rsidTr="004C1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B570F" w:rsidTr="004C13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 жилищных отношений.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9275E6">
                <w:rPr>
                  <w:rStyle w:val="a3"/>
                  <w:rFonts w:eastAsiaTheme="majorEastAsia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9275E6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 xml:space="preserve">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7B570F" w:rsidTr="004C1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>
              <w:rPr>
                <w:sz w:val="22"/>
                <w:szCs w:val="22"/>
              </w:rPr>
              <w:t>на территории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Профилакти-ческие визиты проводятся в течение года (при наличии оснований).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профилак-тические визиты проводятся 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квартал)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5A6946" w:rsidRDefault="005A6946"/>
    <w:sectPr w:rsidR="005A6946" w:rsidSect="00544F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C9" w:rsidRDefault="008A77C9" w:rsidP="00544FBF">
      <w:r>
        <w:separator/>
      </w:r>
    </w:p>
  </w:endnote>
  <w:endnote w:type="continuationSeparator" w:id="1">
    <w:p w:rsidR="008A77C9" w:rsidRDefault="008A77C9" w:rsidP="0054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C9" w:rsidRDefault="008A77C9" w:rsidP="00544FBF">
      <w:r>
        <w:separator/>
      </w:r>
    </w:p>
  </w:footnote>
  <w:footnote w:type="continuationSeparator" w:id="1">
    <w:p w:rsidR="008A77C9" w:rsidRDefault="008A77C9" w:rsidP="0054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4969"/>
      <w:docPartObj>
        <w:docPartGallery w:val="Page Numbers (Top of Page)"/>
        <w:docPartUnique/>
      </w:docPartObj>
    </w:sdtPr>
    <w:sdtContent>
      <w:p w:rsidR="00544FBF" w:rsidRDefault="000D1B02">
        <w:pPr>
          <w:pStyle w:val="a8"/>
          <w:jc w:val="center"/>
        </w:pPr>
        <w:fldSimple w:instr=" PAGE   \* MERGEFORMAT ">
          <w:r w:rsidR="004C1354">
            <w:rPr>
              <w:noProof/>
            </w:rPr>
            <w:t>2</w:t>
          </w:r>
        </w:fldSimple>
      </w:p>
    </w:sdtContent>
  </w:sdt>
  <w:p w:rsidR="00544FBF" w:rsidRDefault="00544F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70F"/>
    <w:rsid w:val="00006172"/>
    <w:rsid w:val="000C5524"/>
    <w:rsid w:val="000D1B02"/>
    <w:rsid w:val="003134A4"/>
    <w:rsid w:val="003D514F"/>
    <w:rsid w:val="004972AD"/>
    <w:rsid w:val="004C1354"/>
    <w:rsid w:val="00533C73"/>
    <w:rsid w:val="00544FBF"/>
    <w:rsid w:val="005655AD"/>
    <w:rsid w:val="005A6946"/>
    <w:rsid w:val="006B0D44"/>
    <w:rsid w:val="007B570F"/>
    <w:rsid w:val="008A77C9"/>
    <w:rsid w:val="009275E6"/>
    <w:rsid w:val="00BE3733"/>
    <w:rsid w:val="00D8675A"/>
    <w:rsid w:val="00F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70F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5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7B570F"/>
    <w:rPr>
      <w:color w:val="0000FF"/>
      <w:u w:val="single"/>
    </w:rPr>
  </w:style>
  <w:style w:type="character" w:customStyle="1" w:styleId="a4">
    <w:name w:val="Основной текст_"/>
    <w:link w:val="1"/>
    <w:locked/>
    <w:rsid w:val="007B570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B570F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formattext">
    <w:name w:val="formattext"/>
    <w:basedOn w:val="a"/>
    <w:rsid w:val="007B570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B570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rsid w:val="007B570F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7B57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5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4F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4F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4F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2022-09-20T02:09:00Z</dcterms:created>
  <dcterms:modified xsi:type="dcterms:W3CDTF">2023-11-07T08:14:00Z</dcterms:modified>
</cp:coreProperties>
</file>