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246AAF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16</w:t>
      </w:r>
      <w:r w:rsidR="007652AD" w:rsidRPr="00C012B9">
        <w:rPr>
          <w:sz w:val="26"/>
          <w:szCs w:val="26"/>
        </w:rPr>
        <w:t>.</w:t>
      </w:r>
      <w:r w:rsidR="009D3422">
        <w:rPr>
          <w:sz w:val="26"/>
          <w:szCs w:val="26"/>
        </w:rPr>
        <w:t>1</w:t>
      </w:r>
      <w:r w:rsidR="00C82963">
        <w:rPr>
          <w:sz w:val="26"/>
          <w:szCs w:val="26"/>
        </w:rPr>
        <w:t>2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3F54DC" w:rsidRPr="00C012B9">
        <w:rPr>
          <w:sz w:val="26"/>
          <w:szCs w:val="26"/>
        </w:rPr>
        <w:t>2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3F54DC">
        <w:rPr>
          <w:sz w:val="26"/>
          <w:szCs w:val="26"/>
        </w:rPr>
        <w:t>4</w:t>
      </w:r>
      <w:r w:rsidR="00931E27">
        <w:rPr>
          <w:sz w:val="26"/>
          <w:szCs w:val="26"/>
        </w:rPr>
        <w:t>.12.202</w:t>
      </w:r>
      <w:r w:rsidR="003F54DC">
        <w:rPr>
          <w:sz w:val="26"/>
          <w:szCs w:val="26"/>
        </w:rPr>
        <w:t>1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3F54DC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3F54DC">
        <w:rPr>
          <w:sz w:val="26"/>
          <w:szCs w:val="26"/>
        </w:rPr>
        <w:t>3</w:t>
      </w:r>
      <w:r w:rsidR="00821CE6">
        <w:rPr>
          <w:sz w:val="26"/>
          <w:szCs w:val="26"/>
        </w:rPr>
        <w:t xml:space="preserve"> и 202</w:t>
      </w:r>
      <w:r w:rsidR="003F54DC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3F54DC">
        <w:rPr>
          <w:sz w:val="26"/>
          <w:szCs w:val="26"/>
        </w:rPr>
        <w:t>4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3F54DC">
        <w:rPr>
          <w:sz w:val="26"/>
          <w:szCs w:val="26"/>
        </w:rPr>
        <w:t>1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3F54DC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2023</w:t>
      </w:r>
      <w:r w:rsidR="00821CE6">
        <w:rPr>
          <w:sz w:val="26"/>
          <w:szCs w:val="26"/>
        </w:rPr>
        <w:t xml:space="preserve"> и 202</w:t>
      </w:r>
      <w:r w:rsidR="003F54DC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3F54DC">
        <w:rPr>
          <w:sz w:val="26"/>
          <w:szCs w:val="26"/>
        </w:rPr>
        <w:t>4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3F54DC">
        <w:rPr>
          <w:sz w:val="26"/>
          <w:szCs w:val="26"/>
        </w:rPr>
        <w:t>1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3F54DC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3F54DC">
        <w:rPr>
          <w:sz w:val="26"/>
          <w:szCs w:val="26"/>
        </w:rPr>
        <w:t>3</w:t>
      </w:r>
      <w:r w:rsidR="00821CE6">
        <w:rPr>
          <w:sz w:val="26"/>
          <w:szCs w:val="26"/>
        </w:rPr>
        <w:t xml:space="preserve"> и 202</w:t>
      </w:r>
      <w:r w:rsidR="003F54DC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405482">
        <w:rPr>
          <w:sz w:val="26"/>
          <w:szCs w:val="26"/>
        </w:rPr>
        <w:t xml:space="preserve"> (решение № 230 от 26.01.2022</w:t>
      </w:r>
      <w:r w:rsidR="0076599E">
        <w:rPr>
          <w:sz w:val="26"/>
          <w:szCs w:val="26"/>
        </w:rPr>
        <w:t>, решение от 31.03.2022 № 236</w:t>
      </w:r>
      <w:r w:rsidR="00D60436">
        <w:rPr>
          <w:sz w:val="26"/>
          <w:szCs w:val="26"/>
        </w:rPr>
        <w:t>, решение от 27.04.2022 № 241, решение от 04.08.2022 № 250</w:t>
      </w:r>
      <w:r w:rsidR="009D3422">
        <w:rPr>
          <w:sz w:val="26"/>
          <w:szCs w:val="26"/>
        </w:rPr>
        <w:t>, решение от 26.09.2022 № 9</w:t>
      </w:r>
      <w:r w:rsidR="00C82963">
        <w:rPr>
          <w:sz w:val="26"/>
          <w:szCs w:val="26"/>
        </w:rPr>
        <w:t>, решение от 09.11.2022 № 13</w:t>
      </w:r>
      <w:r w:rsidR="00246AAF">
        <w:rPr>
          <w:sz w:val="26"/>
          <w:szCs w:val="26"/>
        </w:rPr>
        <w:t>, решение от 07.12.2022 № 20</w:t>
      </w:r>
      <w:r w:rsidR="00405482">
        <w:rPr>
          <w:sz w:val="26"/>
          <w:szCs w:val="26"/>
        </w:rPr>
        <w:t>)</w:t>
      </w:r>
      <w:r w:rsidR="005D509F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3F54DC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C82963">
        <w:rPr>
          <w:sz w:val="26"/>
          <w:szCs w:val="26"/>
        </w:rPr>
        <w:t>153</w:t>
      </w:r>
      <w:r w:rsidR="001A08B3">
        <w:rPr>
          <w:sz w:val="26"/>
          <w:szCs w:val="26"/>
        </w:rPr>
        <w:t>5</w:t>
      </w:r>
      <w:r w:rsidR="00C82963">
        <w:rPr>
          <w:sz w:val="26"/>
          <w:szCs w:val="26"/>
        </w:rPr>
        <w:t>9,0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1A08B3">
        <w:rPr>
          <w:sz w:val="26"/>
          <w:szCs w:val="26"/>
        </w:rPr>
        <w:t>2423</w:t>
      </w:r>
      <w:r w:rsidR="00175EFE">
        <w:rPr>
          <w:sz w:val="26"/>
          <w:szCs w:val="26"/>
        </w:rPr>
        <w:t>,</w:t>
      </w:r>
      <w:r w:rsidR="00682907">
        <w:rPr>
          <w:sz w:val="26"/>
          <w:szCs w:val="26"/>
        </w:rPr>
        <w:t>6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C82963">
        <w:rPr>
          <w:sz w:val="26"/>
          <w:szCs w:val="26"/>
        </w:rPr>
        <w:t>154</w:t>
      </w:r>
      <w:r w:rsidR="001A08B3">
        <w:rPr>
          <w:sz w:val="26"/>
          <w:szCs w:val="26"/>
        </w:rPr>
        <w:t>5</w:t>
      </w:r>
      <w:r w:rsidR="00C82963">
        <w:rPr>
          <w:sz w:val="26"/>
          <w:szCs w:val="26"/>
        </w:rPr>
        <w:t>9,6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3F54DC" w:rsidRPr="00E35432">
        <w:rPr>
          <w:sz w:val="26"/>
          <w:szCs w:val="26"/>
        </w:rPr>
        <w:t>2</w:t>
      </w:r>
      <w:r w:rsidR="009C072E" w:rsidRPr="00E35432">
        <w:rPr>
          <w:sz w:val="26"/>
          <w:szCs w:val="26"/>
        </w:rPr>
        <w:t xml:space="preserve"> год в сумме </w:t>
      </w:r>
      <w:r w:rsidR="003F54DC" w:rsidRPr="00E35432">
        <w:rPr>
          <w:sz w:val="26"/>
          <w:szCs w:val="26"/>
        </w:rPr>
        <w:t>100,6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Pr="00682907" w:rsidRDefault="009E392F" w:rsidP="004D6F17">
      <w:pPr>
        <w:ind w:firstLine="709"/>
        <w:jc w:val="both"/>
        <w:rPr>
          <w:color w:val="FF0000"/>
          <w:sz w:val="26"/>
          <w:szCs w:val="26"/>
        </w:rPr>
      </w:pPr>
      <w:r w:rsidRPr="009B3909">
        <w:rPr>
          <w:sz w:val="26"/>
          <w:szCs w:val="26"/>
        </w:rPr>
        <w:t>2</w:t>
      </w:r>
      <w:r w:rsidR="009C072E" w:rsidRPr="009B3909">
        <w:rPr>
          <w:sz w:val="26"/>
          <w:szCs w:val="26"/>
        </w:rPr>
        <w:t>.</w:t>
      </w:r>
      <w:bookmarkStart w:id="0" w:name="_GoBack"/>
      <w:bookmarkEnd w:id="0"/>
      <w:r w:rsidR="009C072E" w:rsidRPr="00DF7DCE">
        <w:rPr>
          <w:sz w:val="26"/>
          <w:szCs w:val="26"/>
        </w:rPr>
        <w:t>Приложения</w:t>
      </w:r>
      <w:r w:rsidR="003F54DC" w:rsidRPr="00DF7DCE">
        <w:rPr>
          <w:sz w:val="26"/>
          <w:szCs w:val="26"/>
        </w:rPr>
        <w:t xml:space="preserve"> </w:t>
      </w:r>
      <w:r w:rsidR="0035769F" w:rsidRPr="00DF7DCE">
        <w:rPr>
          <w:sz w:val="26"/>
          <w:szCs w:val="26"/>
        </w:rPr>
        <w:t>2,3</w:t>
      </w:r>
      <w:r w:rsidR="00200638" w:rsidRPr="00DF7DCE">
        <w:rPr>
          <w:sz w:val="26"/>
          <w:szCs w:val="26"/>
        </w:rPr>
        <w:t>,</w:t>
      </w:r>
      <w:r w:rsidR="006978AA" w:rsidRPr="00DF7DCE">
        <w:rPr>
          <w:sz w:val="26"/>
          <w:szCs w:val="26"/>
        </w:rPr>
        <w:t>5</w:t>
      </w:r>
      <w:r w:rsidR="00200638" w:rsidRPr="00DF7DCE">
        <w:rPr>
          <w:sz w:val="26"/>
          <w:szCs w:val="26"/>
        </w:rPr>
        <w:t>,</w:t>
      </w:r>
      <w:r w:rsidR="00E35432" w:rsidRPr="00DF7DCE">
        <w:rPr>
          <w:sz w:val="26"/>
          <w:szCs w:val="26"/>
        </w:rPr>
        <w:t>6,7,8</w:t>
      </w:r>
      <w:r w:rsidR="009B3909" w:rsidRPr="00D05FAB">
        <w:rPr>
          <w:sz w:val="26"/>
          <w:szCs w:val="26"/>
        </w:rPr>
        <w:t>,10</w:t>
      </w:r>
      <w:r w:rsidR="009C072E" w:rsidRPr="00D05FAB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73619A" w:rsidRDefault="0073619A" w:rsidP="009F2F9F">
      <w:pPr>
        <w:jc w:val="both"/>
        <w:rPr>
          <w:sz w:val="26"/>
          <w:szCs w:val="26"/>
        </w:rPr>
      </w:pPr>
    </w:p>
    <w:p w:rsidR="009E392F" w:rsidRDefault="00246AAF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5349C">
        <w:rPr>
          <w:sz w:val="26"/>
          <w:szCs w:val="26"/>
        </w:rPr>
        <w:t>.</w:t>
      </w:r>
      <w:r w:rsidR="009C072E" w:rsidRPr="00205DAA">
        <w:rPr>
          <w:sz w:val="26"/>
          <w:szCs w:val="26"/>
        </w:rPr>
        <w:t>Направить настоящее решение</w:t>
      </w:r>
      <w:r w:rsidR="009C072E" w:rsidRPr="009C072E">
        <w:rPr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Default="00246AAF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246AAF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246AAF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  </w:t>
      </w:r>
      <w:r w:rsidR="00821CE6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>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906D40" w:rsidRDefault="00183D6A" w:rsidP="009E392F"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sz w:val="26"/>
          <w:szCs w:val="26"/>
        </w:rPr>
        <w:t>Приложение</w:t>
      </w:r>
      <w:r w:rsidR="0035769F">
        <w:rPr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786E45">
        <w:rPr>
          <w:sz w:val="26"/>
          <w:szCs w:val="26"/>
        </w:rPr>
        <w:t>сельс</w:t>
      </w:r>
      <w:r w:rsidR="00485B2E" w:rsidRPr="00786E45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B83A97" w:rsidRPr="00E60F52" w:rsidRDefault="00B83A97" w:rsidP="00E60F52">
      <w:pPr>
        <w:tabs>
          <w:tab w:val="left" w:pos="4820"/>
        </w:tabs>
        <w:rPr>
          <w:sz w:val="26"/>
          <w:szCs w:val="26"/>
        </w:rPr>
      </w:pPr>
    </w:p>
    <w:p w:rsidR="00FF49B5" w:rsidRPr="00FF49B5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B83A97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sz w:val="26"/>
          <w:szCs w:val="26"/>
        </w:rPr>
        <w:t xml:space="preserve">                         на 202</w:t>
      </w:r>
      <w:r w:rsidR="0035769F">
        <w:rPr>
          <w:sz w:val="26"/>
          <w:szCs w:val="26"/>
        </w:rPr>
        <w:t>2</w:t>
      </w:r>
      <w:r w:rsidR="00194429">
        <w:rPr>
          <w:sz w:val="26"/>
          <w:szCs w:val="26"/>
        </w:rPr>
        <w:t xml:space="preserve"> год и на плановый период 202</w:t>
      </w:r>
      <w:r w:rsidR="0035769F">
        <w:rPr>
          <w:sz w:val="26"/>
          <w:szCs w:val="26"/>
        </w:rPr>
        <w:t>3</w:t>
      </w:r>
      <w:r w:rsidR="00194429">
        <w:rPr>
          <w:sz w:val="26"/>
          <w:szCs w:val="26"/>
        </w:rPr>
        <w:t xml:space="preserve"> и 202</w:t>
      </w:r>
      <w:r w:rsidR="0035769F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годов</w:t>
      </w:r>
    </w:p>
    <w:p w:rsidR="00FF49B5" w:rsidRPr="00FF49B5" w:rsidRDefault="00821CE6" w:rsidP="00B83A9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FF49B5" w:rsidRPr="00FF49B5">
        <w:rPr>
          <w:b/>
          <w:sz w:val="26"/>
          <w:szCs w:val="26"/>
        </w:rPr>
        <w:t xml:space="preserve"> (</w:t>
      </w:r>
      <w:r w:rsidR="00FF49B5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35769F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AA3347">
              <w:rPr>
                <w:sz w:val="26"/>
                <w:szCs w:val="26"/>
              </w:rPr>
              <w:t xml:space="preserve"> н</w:t>
            </w:r>
            <w:r w:rsidR="00BC0E25">
              <w:rPr>
                <w:sz w:val="26"/>
                <w:szCs w:val="26"/>
              </w:rPr>
              <w:t>а 202</w:t>
            </w:r>
            <w:r w:rsidR="0035769F">
              <w:rPr>
                <w:sz w:val="26"/>
                <w:szCs w:val="26"/>
              </w:rPr>
              <w:t>2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35769F" w:rsidP="001A08B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CA3BD4">
              <w:rPr>
                <w:sz w:val="26"/>
                <w:szCs w:val="26"/>
              </w:rPr>
              <w:t>5</w:t>
            </w:r>
            <w:r w:rsidR="00C82963">
              <w:rPr>
                <w:sz w:val="26"/>
                <w:szCs w:val="26"/>
              </w:rPr>
              <w:t>3</w:t>
            </w:r>
            <w:r w:rsidR="001A08B3">
              <w:rPr>
                <w:sz w:val="26"/>
                <w:szCs w:val="26"/>
              </w:rPr>
              <w:t>5</w:t>
            </w:r>
            <w:r w:rsidR="00C82963">
              <w:rPr>
                <w:sz w:val="26"/>
                <w:szCs w:val="26"/>
              </w:rPr>
              <w:t>9,0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rPr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1A08B3" w:rsidP="001A08B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2423</w:t>
            </w:r>
            <w:r w:rsidR="00205C2F">
              <w:rPr>
                <w:sz w:val="26"/>
                <w:szCs w:val="26"/>
              </w:rPr>
              <w:t>,</w:t>
            </w:r>
            <w:r w:rsidR="00682907">
              <w:rPr>
                <w:sz w:val="26"/>
                <w:szCs w:val="26"/>
              </w:rPr>
              <w:t>6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60436" w:rsidP="0068290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</w:t>
            </w:r>
            <w:r w:rsidR="00C82963">
              <w:rPr>
                <w:sz w:val="26"/>
                <w:szCs w:val="26"/>
              </w:rPr>
              <w:t>935,4</w:t>
            </w:r>
          </w:p>
        </w:tc>
      </w:tr>
    </w:tbl>
    <w:p w:rsidR="00FF49B5" w:rsidRPr="00FF49B5" w:rsidRDefault="00FF49B5" w:rsidP="00FF49B5">
      <w:pPr>
        <w:rPr>
          <w:sz w:val="26"/>
          <w:szCs w:val="26"/>
        </w:rPr>
      </w:pPr>
    </w:p>
    <w:p w:rsidR="00194429" w:rsidRPr="00FF49B5" w:rsidRDefault="00821CE6" w:rsidP="0019442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b/>
          <w:sz w:val="26"/>
          <w:szCs w:val="26"/>
        </w:rPr>
        <w:t xml:space="preserve">   (</w:t>
      </w:r>
      <w:r w:rsidR="00194429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821CE6">
              <w:rPr>
                <w:sz w:val="26"/>
                <w:szCs w:val="26"/>
              </w:rPr>
              <w:t xml:space="preserve"> на 202</w:t>
            </w:r>
            <w:r w:rsidR="0035769F">
              <w:rPr>
                <w:sz w:val="26"/>
                <w:szCs w:val="26"/>
              </w:rPr>
              <w:t>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</w:t>
            </w:r>
            <w:r w:rsidR="0035769F">
              <w:rPr>
                <w:sz w:val="26"/>
                <w:szCs w:val="26"/>
              </w:rPr>
              <w:t>849,3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35769F">
              <w:rPr>
                <w:sz w:val="26"/>
                <w:szCs w:val="26"/>
              </w:rPr>
              <w:t>304,0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="0035769F">
              <w:rPr>
                <w:sz w:val="26"/>
                <w:szCs w:val="26"/>
              </w:rPr>
              <w:t>545,3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194429" w:rsidRPr="00FF49B5" w:rsidRDefault="00194429" w:rsidP="00194429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 w:rsidR="00821CE6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35769F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</w:t>
            </w:r>
            <w:r w:rsidR="0035769F">
              <w:rPr>
                <w:sz w:val="26"/>
                <w:szCs w:val="26"/>
              </w:rPr>
              <w:t>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35769F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6956,7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35769F">
              <w:rPr>
                <w:sz w:val="26"/>
                <w:szCs w:val="26"/>
              </w:rPr>
              <w:t>407,0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="0035769F">
              <w:rPr>
                <w:sz w:val="26"/>
                <w:szCs w:val="26"/>
              </w:rPr>
              <w:t>549,7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E35432" w:rsidP="002F3F0C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E60F52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</w:t>
      </w:r>
      <w:r w:rsidR="00E35432">
        <w:t xml:space="preserve">            </w:t>
      </w:r>
      <w:r w:rsidR="00E60F52" w:rsidRPr="005B6B1B">
        <w:rPr>
          <w:sz w:val="26"/>
          <w:szCs w:val="26"/>
        </w:rPr>
        <w:t>Приложение</w:t>
      </w:r>
      <w:r w:rsidR="00E60F52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 xml:space="preserve">сельского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35432" w:rsidRDefault="00E35432" w:rsidP="00E60F52">
      <w:pPr>
        <w:tabs>
          <w:tab w:val="left" w:pos="4005"/>
        </w:tabs>
        <w:jc w:val="center"/>
        <w:rPr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sz w:val="26"/>
          <w:szCs w:val="26"/>
        </w:rPr>
        <w:t>та муниципального района на 2022</w:t>
      </w:r>
      <w:r>
        <w:rPr>
          <w:sz w:val="26"/>
          <w:szCs w:val="26"/>
        </w:rPr>
        <w:t xml:space="preserve"> год</w:t>
      </w:r>
      <w:r w:rsidR="00194429">
        <w:rPr>
          <w:sz w:val="26"/>
          <w:szCs w:val="26"/>
        </w:rPr>
        <w:t xml:space="preserve"> и на плановый период 202</w:t>
      </w:r>
      <w:r w:rsidR="006978AA">
        <w:rPr>
          <w:sz w:val="26"/>
          <w:szCs w:val="26"/>
        </w:rPr>
        <w:t>3</w:t>
      </w:r>
      <w:r w:rsidR="00194429">
        <w:rPr>
          <w:sz w:val="26"/>
          <w:szCs w:val="26"/>
        </w:rPr>
        <w:t xml:space="preserve"> и 202</w:t>
      </w:r>
      <w:r w:rsidR="006978AA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jc w:val="center"/>
            </w:pPr>
            <w:r w:rsidRPr="00194429"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jc w:val="center"/>
            </w:pPr>
          </w:p>
        </w:tc>
        <w:tc>
          <w:tcPr>
            <w:tcW w:w="1024" w:type="dxa"/>
          </w:tcPr>
          <w:p w:rsidR="00194429" w:rsidRPr="00194429" w:rsidRDefault="00194429" w:rsidP="006978AA">
            <w:pPr>
              <w:jc w:val="center"/>
            </w:pPr>
            <w:r w:rsidRPr="00194429">
              <w:t>на 202</w:t>
            </w:r>
            <w:r w:rsidR="006978AA">
              <w:t>2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jc w:val="center"/>
            </w:pPr>
            <w:r w:rsidRPr="00194429">
              <w:t>на202</w:t>
            </w:r>
            <w:r w:rsidR="006978AA"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6978AA">
            <w:pPr>
              <w:jc w:val="center"/>
            </w:pPr>
            <w:r w:rsidRPr="00194429">
              <w:t>на202</w:t>
            </w:r>
            <w:r w:rsidR="006978AA">
              <w:t>4</w:t>
            </w:r>
            <w:r w:rsidRPr="00194429"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Default="00C82963" w:rsidP="003273B8">
            <w:pPr>
              <w:jc w:val="center"/>
            </w:pPr>
            <w:r>
              <w:t>12935,4</w:t>
            </w:r>
          </w:p>
          <w:p w:rsidR="00A002A1" w:rsidRPr="00194429" w:rsidRDefault="00A002A1" w:rsidP="003273B8">
            <w:pPr>
              <w:jc w:val="center"/>
            </w:pPr>
          </w:p>
        </w:tc>
        <w:tc>
          <w:tcPr>
            <w:tcW w:w="931" w:type="dxa"/>
          </w:tcPr>
          <w:p w:rsidR="003273B8" w:rsidRPr="003273B8" w:rsidRDefault="006978AA" w:rsidP="003273B8">
            <w:pPr>
              <w:jc w:val="center"/>
            </w:pPr>
            <w:r>
              <w:t>4545,3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4549,7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4</w:t>
            </w:r>
            <w:r w:rsidR="00CA3BD4">
              <w:t>835,1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jc w:val="center"/>
            </w:pPr>
            <w:r>
              <w:t>407</w:t>
            </w:r>
            <w:r w:rsidR="006978AA">
              <w:t>8</w:t>
            </w:r>
            <w:r>
              <w:t>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jc w:val="center"/>
            </w:pPr>
            <w:r>
              <w:t>4079,0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E5349C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 w:rsidR="00E5349C">
              <w:t xml:space="preserve"> (Доп.КД 700)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1</w:t>
            </w:r>
            <w:r w:rsidR="00C012B9">
              <w:t>70,3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166,5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jc w:val="center"/>
            </w:pPr>
            <w:r>
              <w:t>16</w:t>
            </w:r>
            <w:r w:rsidR="006978AA">
              <w:t>9</w:t>
            </w:r>
            <w:r>
              <w:t>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A002A1" w:rsidRPr="002F3F0C" w:rsidRDefault="007E6737" w:rsidP="00A002A1">
            <w:pPr>
              <w:jc w:val="center"/>
            </w:pPr>
            <w:r>
              <w:t>7</w:t>
            </w:r>
            <w:r w:rsidR="00C82963">
              <w:t>930,0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Default="00C82963" w:rsidP="006978AA">
            <w:pPr>
              <w:jc w:val="center"/>
            </w:pPr>
            <w:r>
              <w:t>7930,0</w:t>
            </w:r>
          </w:p>
          <w:p w:rsidR="00A002A1" w:rsidRDefault="00A002A1" w:rsidP="006978AA">
            <w:pPr>
              <w:jc w:val="center"/>
            </w:pPr>
          </w:p>
          <w:p w:rsidR="00A002A1" w:rsidRPr="002F3F0C" w:rsidRDefault="00A002A1" w:rsidP="006978AA">
            <w:pPr>
              <w:jc w:val="center"/>
            </w:pP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300,8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 w:rsidR="00E5349C">
              <w:t xml:space="preserve"> (Доп.КД 205)</w:t>
            </w:r>
          </w:p>
        </w:tc>
        <w:tc>
          <w:tcPr>
            <w:tcW w:w="1024" w:type="dxa"/>
          </w:tcPr>
          <w:p w:rsidR="00194429" w:rsidRPr="009F2F9F" w:rsidRDefault="006978AA" w:rsidP="006978AA">
            <w:pPr>
              <w:jc w:val="center"/>
            </w:pPr>
            <w:r w:rsidRPr="009F2F9F">
              <w:t>1</w:t>
            </w:r>
            <w:r w:rsidR="00D902A0" w:rsidRPr="009F2F9F">
              <w:t>86,1</w:t>
            </w:r>
          </w:p>
        </w:tc>
        <w:tc>
          <w:tcPr>
            <w:tcW w:w="931" w:type="dxa"/>
          </w:tcPr>
          <w:p w:rsidR="00194429" w:rsidRPr="003273B8" w:rsidRDefault="006978AA" w:rsidP="003273B8">
            <w:pPr>
              <w:jc w:val="center"/>
            </w:pPr>
            <w:r>
              <w:t>177</w:t>
            </w:r>
            <w:r w:rsidR="00BB2BFA">
              <w:t>,0</w:t>
            </w:r>
          </w:p>
        </w:tc>
        <w:tc>
          <w:tcPr>
            <w:tcW w:w="931" w:type="dxa"/>
          </w:tcPr>
          <w:p w:rsidR="00194429" w:rsidRPr="003273B8" w:rsidRDefault="006978AA" w:rsidP="006978AA">
            <w:pPr>
              <w:jc w:val="center"/>
            </w:pPr>
            <w:r>
              <w:t>177</w:t>
            </w:r>
            <w:r w:rsidR="00BB2BFA">
              <w:t>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  <w:r w:rsidR="00E5349C">
              <w:t xml:space="preserve"> (Доп.КД 242,942)</w:t>
            </w:r>
          </w:p>
        </w:tc>
        <w:tc>
          <w:tcPr>
            <w:tcW w:w="1024" w:type="dxa"/>
          </w:tcPr>
          <w:p w:rsidR="00BB2BFA" w:rsidRPr="009F2F9F" w:rsidRDefault="006978AA" w:rsidP="003273B8">
            <w:pPr>
              <w:jc w:val="center"/>
            </w:pPr>
            <w:r w:rsidRPr="009F2F9F">
              <w:t>1</w:t>
            </w:r>
            <w:r w:rsidR="00605C48" w:rsidRPr="009F2F9F">
              <w:t>8</w:t>
            </w:r>
            <w:r w:rsidR="00B71F07" w:rsidRPr="009F2F9F">
              <w:t>9,</w:t>
            </w:r>
            <w:r w:rsidR="00A002A1" w:rsidRPr="009F2F9F">
              <w:t>4</w:t>
            </w:r>
          </w:p>
        </w:tc>
        <w:tc>
          <w:tcPr>
            <w:tcW w:w="931" w:type="dxa"/>
          </w:tcPr>
          <w:p w:rsidR="00BB2BFA" w:rsidRDefault="006978AA" w:rsidP="003273B8">
            <w:pPr>
              <w:jc w:val="center"/>
            </w:pPr>
            <w:r>
              <w:t>123,8</w:t>
            </w:r>
          </w:p>
        </w:tc>
        <w:tc>
          <w:tcPr>
            <w:tcW w:w="931" w:type="dxa"/>
          </w:tcPr>
          <w:p w:rsidR="00BB2BFA" w:rsidRDefault="006978AA" w:rsidP="003273B8">
            <w:pPr>
              <w:jc w:val="center"/>
            </w:pPr>
            <w:r>
              <w:t>123,8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r>
              <w:t xml:space="preserve"> </w:t>
            </w:r>
            <w:r w:rsidR="00194429" w:rsidRPr="00194429">
              <w:t>Межбюджетные транс</w:t>
            </w:r>
            <w:r w:rsidR="003273B8">
              <w:t>ферт</w:t>
            </w:r>
            <w:r w:rsidR="006978AA">
              <w:t>ы на обеспечение жителей отдаленных населенных пунктов</w:t>
            </w:r>
            <w:r w:rsidR="003273B8">
              <w:t xml:space="preserve"> Томской области</w:t>
            </w:r>
            <w:r w:rsidR="006978AA">
              <w:t xml:space="preserve"> услугами связи</w:t>
            </w:r>
            <w:r w:rsidR="00E5349C">
              <w:t xml:space="preserve"> (Доп.КД 229)</w:t>
            </w:r>
          </w:p>
        </w:tc>
        <w:tc>
          <w:tcPr>
            <w:tcW w:w="1024" w:type="dxa"/>
          </w:tcPr>
          <w:p w:rsidR="00194429" w:rsidRPr="009F2F9F" w:rsidRDefault="00D60436" w:rsidP="006978AA">
            <w:pPr>
              <w:jc w:val="center"/>
            </w:pPr>
            <w:r w:rsidRPr="009F2F9F">
              <w:t>37</w:t>
            </w:r>
            <w:r w:rsidR="00BB2BFA" w:rsidRPr="009F2F9F">
              <w:t>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r>
              <w:t xml:space="preserve">Межбюджетные трансферты на исполнение </w:t>
            </w:r>
            <w:r w:rsidR="001F300D">
              <w:t>судебных решений по разработке проектов зон санитарной охраны водопроводной скважины</w:t>
            </w:r>
            <w:r w:rsidR="00E5349C">
              <w:t xml:space="preserve"> (Доп.КД 109)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t>99,6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7A223D">
            <w:r>
              <w:t>Межбюджетные трансферты</w:t>
            </w:r>
            <w:r w:rsidR="001F300D">
              <w:t xml:space="preserve"> со финансирование по субсидии на обеспечение жителей отдаленных населенных пунктов Томской области услугами сотовой связи (</w:t>
            </w:r>
            <w:r w:rsidR="007A223D">
              <w:t>Доп.КД 913)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t>300,0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r>
              <w:t>Межбюджетные трансферты</w:t>
            </w:r>
            <w:r w:rsidR="001F300D">
              <w:t xml:space="preserve"> на возмещение недополученных</w:t>
            </w:r>
            <w:r w:rsidR="00DB7EB6">
              <w:t xml:space="preserve"> доходов и (или) возмещение фактически понесенных затрат в связи с производством (реализацией)</w:t>
            </w:r>
            <w:r w:rsidR="00D858C6">
              <w:t xml:space="preserve"> товаров, выполнением работ, оказанием услуг</w:t>
            </w:r>
            <w:r w:rsidR="007A223D">
              <w:t xml:space="preserve"> (Доп.КД 507)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t>148,0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8401A7">
            <w:r>
              <w:t>Межбюджетные трансферты</w:t>
            </w:r>
            <w:r w:rsidR="00D858C6">
              <w:t xml:space="preserve"> на проведение капитальных </w:t>
            </w:r>
            <w:r w:rsidR="00D858C6">
              <w:lastRenderedPageBreak/>
              <w:t xml:space="preserve">ремонтов объектов коммунальной инфраструктуры в целях подготовки хозяйственного комплекса Томской области к </w:t>
            </w:r>
            <w:r w:rsidR="002F3F0C">
              <w:t>безаварийному прохождению отопительного сезона</w:t>
            </w:r>
            <w:r w:rsidR="007A223D">
              <w:t xml:space="preserve"> (Доп. КД 217)</w:t>
            </w:r>
          </w:p>
        </w:tc>
        <w:tc>
          <w:tcPr>
            <w:tcW w:w="1024" w:type="dxa"/>
          </w:tcPr>
          <w:p w:rsidR="00605C48" w:rsidRPr="009F2F9F" w:rsidRDefault="001F300D" w:rsidP="006978AA">
            <w:pPr>
              <w:jc w:val="center"/>
            </w:pPr>
            <w:r w:rsidRPr="009F2F9F">
              <w:lastRenderedPageBreak/>
              <w:t>1400,0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605C48" w:rsidRPr="00E60F52" w:rsidTr="003273B8">
        <w:tc>
          <w:tcPr>
            <w:tcW w:w="6968" w:type="dxa"/>
          </w:tcPr>
          <w:p w:rsidR="00605C48" w:rsidRDefault="00605C48" w:rsidP="00236074">
            <w:r>
              <w:lastRenderedPageBreak/>
              <w:t>Межбюджетные трансферты</w:t>
            </w:r>
            <w:r w:rsidR="00B17947">
              <w:t xml:space="preserve">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r w:rsidR="00236074">
              <w:t>Доп.КД 926</w:t>
            </w:r>
            <w:r w:rsidR="00B17947">
              <w:t>)</w:t>
            </w:r>
          </w:p>
        </w:tc>
        <w:tc>
          <w:tcPr>
            <w:tcW w:w="1024" w:type="dxa"/>
          </w:tcPr>
          <w:p w:rsidR="00605C48" w:rsidRDefault="00236074" w:rsidP="006978AA">
            <w:pPr>
              <w:jc w:val="center"/>
            </w:pPr>
            <w:r>
              <w:t>918,9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05C48" w:rsidRDefault="001F300D" w:rsidP="003273B8">
            <w:pPr>
              <w:jc w:val="center"/>
            </w:pPr>
            <w: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r>
              <w:t>Межбюджетные трансферты на ремонт объектов ЖКХ</w:t>
            </w:r>
            <w:r w:rsidR="00236074">
              <w:t xml:space="preserve"> (Доп. КД 153)</w:t>
            </w:r>
          </w:p>
        </w:tc>
        <w:tc>
          <w:tcPr>
            <w:tcW w:w="1024" w:type="dxa"/>
          </w:tcPr>
          <w:p w:rsidR="00B71F07" w:rsidRDefault="00236074" w:rsidP="006978AA">
            <w:pPr>
              <w:jc w:val="center"/>
            </w:pPr>
            <w:r>
              <w:t>180,0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  <w:r>
              <w:t>0,0</w:t>
            </w:r>
          </w:p>
        </w:tc>
      </w:tr>
      <w:tr w:rsidR="00236074" w:rsidRPr="00E60F52" w:rsidTr="003273B8">
        <w:tc>
          <w:tcPr>
            <w:tcW w:w="6968" w:type="dxa"/>
          </w:tcPr>
          <w:p w:rsidR="00236074" w:rsidRDefault="00236074" w:rsidP="009F2F9F">
            <w:r>
              <w:t xml:space="preserve">Межбюджетные трансферты на </w:t>
            </w:r>
            <w:r w:rsidR="009F2F9F">
              <w:t>р</w:t>
            </w:r>
            <w:r w:rsidR="009F2F9F" w:rsidRPr="009F2F9F">
              <w:t>емонт от</w:t>
            </w:r>
            <w:r w:rsidR="009F2F9F">
              <w:t>мостков АИТ</w:t>
            </w:r>
            <w:r>
              <w:t xml:space="preserve"> (Доп. КД 171)</w:t>
            </w:r>
          </w:p>
        </w:tc>
        <w:tc>
          <w:tcPr>
            <w:tcW w:w="1024" w:type="dxa"/>
          </w:tcPr>
          <w:p w:rsidR="00236074" w:rsidRPr="00236074" w:rsidRDefault="00236074" w:rsidP="006978AA">
            <w:pPr>
              <w:jc w:val="center"/>
            </w:pPr>
            <w:r w:rsidRPr="00236074">
              <w:t>98,3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</w:tr>
      <w:tr w:rsidR="00236074" w:rsidRPr="00E60F52" w:rsidTr="003273B8">
        <w:tc>
          <w:tcPr>
            <w:tcW w:w="6968" w:type="dxa"/>
          </w:tcPr>
          <w:p w:rsidR="00236074" w:rsidRDefault="009F2F9F" w:rsidP="008401A7">
            <w:r>
              <w:t>Межбюджетные трансферты на р</w:t>
            </w:r>
            <w:r w:rsidRPr="009F2F9F">
              <w:t>егистраци</w:t>
            </w:r>
            <w:r>
              <w:t>ю</w:t>
            </w:r>
            <w:r w:rsidRPr="009F2F9F">
              <w:t xml:space="preserve">, содержание, ремонт пожарного </w:t>
            </w:r>
            <w:r>
              <w:t>автомобиля</w:t>
            </w:r>
          </w:p>
        </w:tc>
        <w:tc>
          <w:tcPr>
            <w:tcW w:w="1024" w:type="dxa"/>
          </w:tcPr>
          <w:p w:rsidR="00236074" w:rsidRPr="00236074" w:rsidRDefault="00236074" w:rsidP="006978AA">
            <w:pPr>
              <w:jc w:val="center"/>
            </w:pPr>
            <w:r w:rsidRPr="00236074">
              <w:t>142,6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236074" w:rsidRDefault="009F2F9F" w:rsidP="003273B8">
            <w:pPr>
              <w:jc w:val="center"/>
            </w:pPr>
            <w:r>
              <w:t>0,0</w:t>
            </w:r>
          </w:p>
        </w:tc>
      </w:tr>
      <w:tr w:rsidR="00B71F07" w:rsidRPr="00E60F52" w:rsidTr="003273B8">
        <w:tc>
          <w:tcPr>
            <w:tcW w:w="6968" w:type="dxa"/>
          </w:tcPr>
          <w:p w:rsidR="00B71F07" w:rsidRDefault="00B71F07" w:rsidP="008401A7">
            <w:r>
              <w:t>Межбюджетные трансферты на реализацию муниципальной программы «Профилактика безнадзорности и правонарушений несовершеннолетних на территории Кривошеинского района на 2020-2022 годы»</w:t>
            </w:r>
            <w:r w:rsidR="007A223D">
              <w:t xml:space="preserve"> (Доп. КД 148)</w:t>
            </w:r>
          </w:p>
        </w:tc>
        <w:tc>
          <w:tcPr>
            <w:tcW w:w="1024" w:type="dxa"/>
          </w:tcPr>
          <w:p w:rsidR="00B71F07" w:rsidRPr="009F2F9F" w:rsidRDefault="00B71F07" w:rsidP="006978AA">
            <w:pPr>
              <w:jc w:val="center"/>
            </w:pPr>
          </w:p>
          <w:p w:rsidR="00B71F07" w:rsidRPr="009F2F9F" w:rsidRDefault="00B71F07" w:rsidP="006978AA">
            <w:pPr>
              <w:jc w:val="center"/>
            </w:pPr>
          </w:p>
          <w:p w:rsidR="00B71F07" w:rsidRPr="009F2F9F" w:rsidRDefault="00B71F07" w:rsidP="006978AA">
            <w:pPr>
              <w:jc w:val="center"/>
            </w:pPr>
          </w:p>
          <w:p w:rsidR="00B71F07" w:rsidRPr="009F2F9F" w:rsidRDefault="00B71F07" w:rsidP="006978AA">
            <w:pPr>
              <w:jc w:val="center"/>
            </w:pPr>
            <w:r w:rsidRPr="009F2F9F">
              <w:t>10,0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B71F07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</w:p>
          <w:p w:rsidR="00B71F07" w:rsidRDefault="00B71F07" w:rsidP="003273B8">
            <w:pPr>
              <w:jc w:val="center"/>
            </w:pPr>
            <w:r>
              <w:t>0,0</w:t>
            </w:r>
          </w:p>
        </w:tc>
      </w:tr>
      <w:tr w:rsidR="00D60436" w:rsidRPr="00E60F52" w:rsidTr="003273B8">
        <w:tc>
          <w:tcPr>
            <w:tcW w:w="6968" w:type="dxa"/>
          </w:tcPr>
          <w:p w:rsidR="00D60436" w:rsidRDefault="00D60436" w:rsidP="008401A7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</w:t>
            </w:r>
            <w:r w:rsidR="007A223D">
              <w:t xml:space="preserve"> (Доп. КД 186)</w:t>
            </w:r>
          </w:p>
        </w:tc>
        <w:tc>
          <w:tcPr>
            <w:tcW w:w="1024" w:type="dxa"/>
          </w:tcPr>
          <w:p w:rsidR="00D60436" w:rsidRPr="009F2F9F" w:rsidRDefault="00D60436" w:rsidP="006978AA">
            <w:pPr>
              <w:jc w:val="center"/>
            </w:pPr>
            <w:r w:rsidRPr="009F2F9F">
              <w:t>300,0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</w:tr>
      <w:tr w:rsidR="00CA3BD4" w:rsidRPr="00E60F52" w:rsidTr="003273B8">
        <w:tc>
          <w:tcPr>
            <w:tcW w:w="6968" w:type="dxa"/>
          </w:tcPr>
          <w:p w:rsidR="00CA3BD4" w:rsidRDefault="00CA3BD4" w:rsidP="008401A7">
            <w:r>
              <w:t>Межбюджетные трансферты на ликвидацию несанкционированных свалок</w:t>
            </w:r>
            <w:r w:rsidR="007A223D">
              <w:t xml:space="preserve"> (Доп.КД 146)</w:t>
            </w:r>
          </w:p>
        </w:tc>
        <w:tc>
          <w:tcPr>
            <w:tcW w:w="1024" w:type="dxa"/>
          </w:tcPr>
          <w:p w:rsidR="00CA3BD4" w:rsidRPr="009F2F9F" w:rsidRDefault="00CA3BD4" w:rsidP="006978AA">
            <w:pPr>
              <w:jc w:val="center"/>
            </w:pPr>
            <w:r w:rsidRPr="009F2F9F">
              <w:t>60,0</w:t>
            </w:r>
          </w:p>
        </w:tc>
        <w:tc>
          <w:tcPr>
            <w:tcW w:w="931" w:type="dxa"/>
          </w:tcPr>
          <w:p w:rsidR="00CA3BD4" w:rsidRDefault="00CA3BD4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CA3BD4" w:rsidRDefault="00CA3BD4" w:rsidP="003273B8">
            <w:pPr>
              <w:jc w:val="center"/>
            </w:pPr>
            <w:r>
              <w:t>0,0</w:t>
            </w:r>
          </w:p>
        </w:tc>
      </w:tr>
      <w:tr w:rsidR="00C82963" w:rsidRPr="00E60F52" w:rsidTr="003273B8">
        <w:tc>
          <w:tcPr>
            <w:tcW w:w="6968" w:type="dxa"/>
          </w:tcPr>
          <w:p w:rsidR="00C82963" w:rsidRDefault="00C82963" w:rsidP="008401A7">
            <w:r>
              <w:t xml:space="preserve">Межбюджетные трансферты на подготовку проектов межевания земельных участков и проведение кадастровых работ </w:t>
            </w:r>
            <w:r w:rsidR="00E5349C">
              <w:t>(Доп.КД 227,721)</w:t>
            </w:r>
          </w:p>
        </w:tc>
        <w:tc>
          <w:tcPr>
            <w:tcW w:w="1024" w:type="dxa"/>
          </w:tcPr>
          <w:p w:rsidR="00C82963" w:rsidRPr="009F2F9F" w:rsidRDefault="00C82963" w:rsidP="006978AA">
            <w:pPr>
              <w:jc w:val="center"/>
            </w:pPr>
            <w:r w:rsidRPr="009F2F9F">
              <w:t>197,1</w:t>
            </w:r>
          </w:p>
        </w:tc>
        <w:tc>
          <w:tcPr>
            <w:tcW w:w="931" w:type="dxa"/>
          </w:tcPr>
          <w:p w:rsidR="00C82963" w:rsidRDefault="00C82963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C82963" w:rsidRDefault="00C82963" w:rsidP="003273B8">
            <w:pPr>
              <w:jc w:val="center"/>
            </w:pPr>
            <w: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DC70F4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</w:t>
      </w:r>
      <w:r w:rsidR="00682907">
        <w:t xml:space="preserve">              </w:t>
      </w:r>
      <w:r w:rsidR="007E6737">
        <w:t xml:space="preserve">  </w:t>
      </w:r>
      <w:r w:rsidR="00E35432">
        <w:t xml:space="preserve">  </w:t>
      </w:r>
      <w:r w:rsidR="002F3F0C">
        <w:t xml:space="preserve"> </w:t>
      </w:r>
      <w:r w:rsidR="00DC70F4" w:rsidRPr="005B6B1B">
        <w:rPr>
          <w:sz w:val="26"/>
          <w:szCs w:val="26"/>
        </w:rPr>
        <w:t>Приложение</w:t>
      </w:r>
      <w:r w:rsidR="00DC70F4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ind w:left="4820"/>
        <w:rPr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>сельс</w:t>
      </w:r>
      <w:r w:rsidR="00485B2E" w:rsidRPr="0031644E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sz w:val="26"/>
          <w:szCs w:val="26"/>
        </w:rPr>
        <w:t xml:space="preserve">                         на 202</w:t>
      </w:r>
      <w:r w:rsidR="006978AA">
        <w:rPr>
          <w:sz w:val="26"/>
          <w:szCs w:val="26"/>
        </w:rPr>
        <w:t>2</w:t>
      </w:r>
      <w:r w:rsidR="00FB2E42">
        <w:rPr>
          <w:sz w:val="26"/>
          <w:szCs w:val="26"/>
        </w:rPr>
        <w:t xml:space="preserve"> год</w:t>
      </w:r>
      <w:r w:rsidR="006978AA">
        <w:rPr>
          <w:sz w:val="26"/>
          <w:szCs w:val="26"/>
        </w:rPr>
        <w:t xml:space="preserve"> и на плановый период 2023</w:t>
      </w:r>
      <w:r w:rsidR="003273B8">
        <w:rPr>
          <w:sz w:val="26"/>
          <w:szCs w:val="26"/>
        </w:rPr>
        <w:t xml:space="preserve"> и 202</w:t>
      </w:r>
      <w:r w:rsidR="006978AA">
        <w:rPr>
          <w:sz w:val="26"/>
          <w:szCs w:val="26"/>
        </w:rPr>
        <w:t>4</w:t>
      </w:r>
      <w:r w:rsidR="003273B8">
        <w:rPr>
          <w:sz w:val="26"/>
          <w:szCs w:val="26"/>
        </w:rPr>
        <w:t xml:space="preserve"> годов</w:t>
      </w:r>
    </w:p>
    <w:p w:rsidR="00F91B8A" w:rsidRPr="00FB2E42" w:rsidRDefault="00F91B8A" w:rsidP="00FB2E4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6978AA">
              <w:rPr>
                <w:sz w:val="26"/>
                <w:szCs w:val="26"/>
              </w:rPr>
              <w:t>2</w:t>
            </w:r>
            <w:r w:rsidR="0083316C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</w:p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</w:p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jc w:val="center"/>
              <w:rPr>
                <w:sz w:val="26"/>
                <w:szCs w:val="26"/>
              </w:rPr>
            </w:pPr>
          </w:p>
          <w:p w:rsidR="0083316C" w:rsidRPr="007716E2" w:rsidRDefault="00F91B8A" w:rsidP="00A4738F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A4738F" w:rsidRPr="007716E2">
              <w:rPr>
                <w:sz w:val="26"/>
                <w:szCs w:val="26"/>
              </w:rPr>
              <w:t>1</w:t>
            </w:r>
            <w:r w:rsidR="007716E2" w:rsidRPr="007716E2">
              <w:rPr>
                <w:sz w:val="26"/>
                <w:szCs w:val="26"/>
              </w:rPr>
              <w:t>00,6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1A08B3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7716E2" w:rsidRPr="007716E2">
              <w:rPr>
                <w:sz w:val="26"/>
                <w:szCs w:val="26"/>
              </w:rPr>
              <w:t>1</w:t>
            </w:r>
            <w:r w:rsidR="00682907">
              <w:rPr>
                <w:sz w:val="26"/>
                <w:szCs w:val="26"/>
              </w:rPr>
              <w:t>5</w:t>
            </w:r>
            <w:r w:rsidR="00C82963">
              <w:rPr>
                <w:sz w:val="26"/>
                <w:szCs w:val="26"/>
              </w:rPr>
              <w:t>3</w:t>
            </w:r>
            <w:r w:rsidR="001A08B3">
              <w:rPr>
                <w:sz w:val="26"/>
                <w:szCs w:val="26"/>
              </w:rPr>
              <w:t>5</w:t>
            </w:r>
            <w:r w:rsidR="00C82963">
              <w:rPr>
                <w:sz w:val="26"/>
                <w:szCs w:val="26"/>
              </w:rPr>
              <w:t>9,0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7716E2" w:rsidP="00C37D75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>1</w:t>
            </w:r>
            <w:r w:rsidR="007E6737">
              <w:rPr>
                <w:sz w:val="26"/>
                <w:szCs w:val="26"/>
              </w:rPr>
              <w:t>5</w:t>
            </w:r>
            <w:r w:rsidR="001A08B3">
              <w:rPr>
                <w:sz w:val="26"/>
                <w:szCs w:val="26"/>
              </w:rPr>
              <w:t>45</w:t>
            </w:r>
            <w:r w:rsidR="00C82963">
              <w:rPr>
                <w:sz w:val="26"/>
                <w:szCs w:val="26"/>
              </w:rPr>
              <w:t>9,6</w:t>
            </w:r>
          </w:p>
        </w:tc>
      </w:tr>
    </w:tbl>
    <w:p w:rsidR="00F91B8A" w:rsidRPr="00FB2E42" w:rsidRDefault="00F91B8A" w:rsidP="007814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293B8E">
              <w:rPr>
                <w:sz w:val="26"/>
                <w:szCs w:val="26"/>
              </w:rPr>
              <w:t>3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jc w:val="center"/>
        <w:rPr>
          <w:sz w:val="26"/>
          <w:szCs w:val="26"/>
        </w:rPr>
      </w:pPr>
    </w:p>
    <w:p w:rsidR="00F91B8A" w:rsidRPr="00FB2E42" w:rsidRDefault="00F91B8A" w:rsidP="00F91B8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293B8E">
              <w:rPr>
                <w:sz w:val="26"/>
                <w:szCs w:val="26"/>
              </w:rPr>
              <w:t>4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205C2F">
      <w:pPr>
        <w:tabs>
          <w:tab w:val="left" w:pos="4005"/>
        </w:tabs>
      </w:pPr>
    </w:p>
    <w:p w:rsidR="00451C20" w:rsidRDefault="00451C20" w:rsidP="00451C20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451C20" w:rsidRDefault="00451C20" w:rsidP="00451C20">
      <w:pPr>
        <w:tabs>
          <w:tab w:val="left" w:pos="4125"/>
        </w:tabs>
        <w:ind w:left="4820"/>
        <w:rPr>
          <w:sz w:val="26"/>
          <w:szCs w:val="26"/>
        </w:rPr>
      </w:pPr>
    </w:p>
    <w:p w:rsidR="00451C20" w:rsidRPr="00C37D75" w:rsidRDefault="00451C20" w:rsidP="00451C20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451C20" w:rsidRDefault="00451C20" w:rsidP="00205C2F">
      <w:pPr>
        <w:tabs>
          <w:tab w:val="left" w:pos="4005"/>
        </w:tabs>
      </w:pPr>
    </w:p>
    <w:p w:rsidR="00451C20" w:rsidRDefault="00451C20" w:rsidP="00451C20">
      <w:pPr>
        <w:tabs>
          <w:tab w:val="left" w:pos="4005"/>
        </w:tabs>
        <w:jc w:val="center"/>
      </w:pPr>
      <w:r w:rsidRPr="00451C20">
        <w:t>Ведомственная структура расходов местного бюджета  муниципального образования                          Новокривошеинское сельское поселение на 2022 год</w:t>
      </w:r>
    </w:p>
    <w:p w:rsidR="00451C20" w:rsidRDefault="00451C20" w:rsidP="00451C20">
      <w:pPr>
        <w:tabs>
          <w:tab w:val="left" w:pos="4005"/>
        </w:tabs>
        <w:jc w:val="center"/>
      </w:pPr>
      <w:r w:rsidRPr="00451C20"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451C20" w:rsidRPr="00451C20" w:rsidTr="00451C20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51C20" w:rsidRPr="00451C20" w:rsidTr="00451C20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15 459,6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15 459,6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1C20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1C20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5 295,3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1C20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51C20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3 739,6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3 733,3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3 733,3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</w:t>
            </w:r>
            <w:r w:rsidRPr="00451C20">
              <w:rPr>
                <w:rFonts w:ascii="Times New Roman CYR" w:hAnsi="Times New Roman CYR" w:cs="Times New Roman CYR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2 974,6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2 974,6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746,8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746,8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Обеспечение проведение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509,9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491,5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491,5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445,1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 государственных </w:t>
            </w:r>
            <w:r w:rsidRPr="00451C20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12,4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12,4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Иные закупки товаров, работ и услуг для </w:t>
            </w:r>
            <w:r w:rsidRPr="00451C20">
              <w:rPr>
                <w:rFonts w:ascii="Times New Roman CYR" w:hAnsi="Times New Roman CYR" w:cs="Times New Roman CYR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157,6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142,6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Признание прав, содержание имущества, раздел помещений, зданий, строений,составляющих казну муниципального образования Кривошеинский район Томской области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142,6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141,1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141,1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5 465,7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392,7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386,1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386,1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386,1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386,1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Проведение кадастровых работ по </w:t>
            </w:r>
            <w:r w:rsidRPr="00451C20">
              <w:rPr>
                <w:rFonts w:ascii="Times New Roman CYR" w:hAnsi="Times New Roman CYR" w:cs="Times New Roman CYR"/>
              </w:rPr>
              <w:lastRenderedPageBreak/>
              <w:t>оформлению земельных учестков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Софинансирование за счет средств местного бюджета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Содержание автомобильных дорог в муниципальных образованиях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Муниципальная программа "Комплексное </w:t>
            </w:r>
            <w:r w:rsidRPr="00451C20">
              <w:rPr>
                <w:rFonts w:ascii="Times New Roman CYR" w:hAnsi="Times New Roman CYR" w:cs="Times New Roman CYR"/>
              </w:rPr>
              <w:lastRenderedPageBreak/>
              <w:t>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4 000,0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1818900000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3 766,8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3 468,2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1918000000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1 920,2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1 296,7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1 098,9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98,2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98,2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98,2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623,5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325,1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325,1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325,1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Непрограммное направление расходов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 xml:space="preserve">Резервные фонды исполнительного органа государственной власти субъекта </w:t>
            </w:r>
            <w:r w:rsidRPr="00451C20">
              <w:lastRenderedPageBreak/>
              <w:t>Российской Федерации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lastRenderedPageBreak/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209,2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7937000000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Иные закупки товаров, работ и услуг для </w:t>
            </w:r>
            <w:r w:rsidRPr="00451C20">
              <w:rPr>
                <w:rFonts w:ascii="Times New Roman CYR" w:hAnsi="Times New Roman CYR" w:cs="Times New Roman CYR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376,2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r w:rsidRPr="00451C20"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11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1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451C20" w:rsidRPr="00451C20" w:rsidTr="00451C2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Pr="00451C20" w:rsidRDefault="00451C20" w:rsidP="00451C20">
            <w:pPr>
              <w:jc w:val="center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51C20" w:rsidRPr="00451C20" w:rsidRDefault="00451C20" w:rsidP="00451C20">
            <w:pPr>
              <w:jc w:val="right"/>
              <w:rPr>
                <w:rFonts w:ascii="Times New Roman CYR" w:hAnsi="Times New Roman CYR" w:cs="Times New Roman CYR"/>
              </w:rPr>
            </w:pPr>
            <w:r w:rsidRPr="00451C20">
              <w:rPr>
                <w:rFonts w:ascii="Times New Roman CYR" w:hAnsi="Times New Roman CYR" w:cs="Times New Roman CYR"/>
              </w:rPr>
              <w:t>29,2</w:t>
            </w:r>
          </w:p>
        </w:tc>
      </w:tr>
    </w:tbl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205C2F">
      <w:pPr>
        <w:tabs>
          <w:tab w:val="left" w:pos="4005"/>
        </w:tabs>
      </w:pPr>
    </w:p>
    <w:p w:rsidR="00451C20" w:rsidRDefault="00451C20" w:rsidP="00451C20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 xml:space="preserve">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451C20" w:rsidRDefault="00451C20" w:rsidP="00451C20">
      <w:pPr>
        <w:tabs>
          <w:tab w:val="left" w:pos="4125"/>
        </w:tabs>
        <w:ind w:left="4820"/>
        <w:rPr>
          <w:sz w:val="26"/>
          <w:szCs w:val="26"/>
        </w:rPr>
      </w:pPr>
    </w:p>
    <w:p w:rsidR="00451C20" w:rsidRDefault="00451C20" w:rsidP="00451C20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451C20" w:rsidRPr="00C37D75" w:rsidRDefault="00451C20" w:rsidP="00451C20">
      <w:pPr>
        <w:tabs>
          <w:tab w:val="left" w:pos="4125"/>
        </w:tabs>
        <w:ind w:left="4820"/>
        <w:rPr>
          <w:sz w:val="26"/>
          <w:szCs w:val="26"/>
        </w:rPr>
      </w:pPr>
    </w:p>
    <w:p w:rsidR="00451C20" w:rsidRDefault="00451C20" w:rsidP="00451C20">
      <w:pPr>
        <w:tabs>
          <w:tab w:val="left" w:pos="4005"/>
        </w:tabs>
        <w:jc w:val="center"/>
      </w:pPr>
      <w:r w:rsidRPr="00451C20"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2022 год</w:t>
      </w:r>
    </w:p>
    <w:p w:rsidR="00451C20" w:rsidRDefault="00451C20" w:rsidP="00451C20">
      <w:pPr>
        <w:tabs>
          <w:tab w:val="left" w:pos="4005"/>
        </w:tabs>
        <w:jc w:val="center"/>
      </w:pPr>
      <w:r w:rsidRPr="00451C20"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451C20" w:rsidTr="00451C20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51C20" w:rsidTr="00451C20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5 295,3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3 739,6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509,9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170,0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5 465,7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392,7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4 000,0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3 766,8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3 468,2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376,2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451C20" w:rsidTr="00451C20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1C20" w:rsidRDefault="00451C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20" w:rsidRDefault="00451C2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15 459,6</w:t>
            </w:r>
          </w:p>
        </w:tc>
      </w:tr>
    </w:tbl>
    <w:p w:rsidR="00451C20" w:rsidRDefault="00451C20" w:rsidP="00205C2F">
      <w:pPr>
        <w:tabs>
          <w:tab w:val="left" w:pos="4005"/>
        </w:tabs>
      </w:pPr>
    </w:p>
    <w:p w:rsidR="00502591" w:rsidRDefault="00502591" w:rsidP="00205C2F">
      <w:pPr>
        <w:tabs>
          <w:tab w:val="left" w:pos="4005"/>
        </w:tabs>
      </w:pPr>
    </w:p>
    <w:p w:rsidR="00502591" w:rsidRDefault="00502591" w:rsidP="00205C2F">
      <w:pPr>
        <w:tabs>
          <w:tab w:val="left" w:pos="4005"/>
        </w:tabs>
      </w:pPr>
    </w:p>
    <w:p w:rsidR="00502591" w:rsidRDefault="00502591" w:rsidP="00205C2F">
      <w:pPr>
        <w:tabs>
          <w:tab w:val="left" w:pos="4005"/>
        </w:tabs>
      </w:pPr>
    </w:p>
    <w:p w:rsidR="00502591" w:rsidRDefault="00502591" w:rsidP="00205C2F">
      <w:pPr>
        <w:tabs>
          <w:tab w:val="left" w:pos="4005"/>
        </w:tabs>
      </w:pPr>
    </w:p>
    <w:p w:rsidR="00502591" w:rsidRDefault="00502591" w:rsidP="00205C2F">
      <w:pPr>
        <w:tabs>
          <w:tab w:val="left" w:pos="4005"/>
        </w:tabs>
      </w:pPr>
    </w:p>
    <w:p w:rsidR="00502591" w:rsidRDefault="00502591" w:rsidP="00205C2F">
      <w:pPr>
        <w:tabs>
          <w:tab w:val="left" w:pos="4005"/>
        </w:tabs>
      </w:pPr>
    </w:p>
    <w:p w:rsidR="00502591" w:rsidRDefault="00502591" w:rsidP="00205C2F">
      <w:pPr>
        <w:tabs>
          <w:tab w:val="left" w:pos="4005"/>
        </w:tabs>
      </w:pPr>
    </w:p>
    <w:p w:rsidR="00502591" w:rsidRDefault="00502591" w:rsidP="00502591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502591" w:rsidRDefault="00502591" w:rsidP="00502591">
      <w:pPr>
        <w:tabs>
          <w:tab w:val="left" w:pos="4125"/>
        </w:tabs>
        <w:ind w:left="4820"/>
        <w:rPr>
          <w:sz w:val="26"/>
          <w:szCs w:val="26"/>
        </w:rPr>
      </w:pPr>
    </w:p>
    <w:p w:rsidR="00502591" w:rsidRDefault="00502591" w:rsidP="00502591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E20B52" w:rsidRDefault="00E20B52" w:rsidP="00502591">
      <w:pPr>
        <w:tabs>
          <w:tab w:val="left" w:pos="4125"/>
        </w:tabs>
        <w:ind w:left="4820"/>
        <w:rPr>
          <w:sz w:val="26"/>
          <w:szCs w:val="26"/>
        </w:rPr>
      </w:pPr>
    </w:p>
    <w:p w:rsidR="00502591" w:rsidRDefault="00E20B52" w:rsidP="00E20B52">
      <w:pPr>
        <w:tabs>
          <w:tab w:val="left" w:pos="4005"/>
        </w:tabs>
        <w:jc w:val="center"/>
      </w:pPr>
      <w:r w:rsidRPr="00E20B52"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Новокривошеинское сельское поселение на 2022 год</w:t>
      </w:r>
    </w:p>
    <w:p w:rsidR="00E20B52" w:rsidRDefault="00E20B52" w:rsidP="00E20B52">
      <w:pPr>
        <w:tabs>
          <w:tab w:val="left" w:pos="4005"/>
        </w:tabs>
        <w:jc w:val="center"/>
      </w:pPr>
      <w:r w:rsidRPr="00E20B52">
        <w:t>(тыс.руб.)</w:t>
      </w:r>
    </w:p>
    <w:tbl>
      <w:tblPr>
        <w:tblW w:w="5000" w:type="pct"/>
        <w:tblLook w:val="04A0"/>
      </w:tblPr>
      <w:tblGrid>
        <w:gridCol w:w="5196"/>
        <w:gridCol w:w="738"/>
        <w:gridCol w:w="1536"/>
        <w:gridCol w:w="639"/>
        <w:gridCol w:w="1745"/>
      </w:tblGrid>
      <w:tr w:rsidR="00E20B52" w:rsidRPr="00E20B52" w:rsidTr="00E20B52">
        <w:trPr>
          <w:trHeight w:val="276"/>
        </w:trPr>
        <w:tc>
          <w:tcPr>
            <w:tcW w:w="2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E20B52" w:rsidRPr="00E20B52" w:rsidTr="00E20B52">
        <w:trPr>
          <w:trHeight w:val="276"/>
        </w:trPr>
        <w:tc>
          <w:tcPr>
            <w:tcW w:w="2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15 459,6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20B52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20B52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5 295,3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20B52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20B52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995,8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3 739,6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3 733,3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3 733,3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2 974,6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2 974,6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746,8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746,8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Обеспечение проведение выборов и референдумов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Специальные расходы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0107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509,9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4,0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491,5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491,5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Расходы на публикацию информации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33,1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Расходы по уплате членских взносов на осуществление деятельности Ассоциации </w:t>
            </w:r>
            <w:r w:rsidRPr="00E20B52">
              <w:rPr>
                <w:rFonts w:ascii="Times New Roman CYR" w:hAnsi="Times New Roman CYR" w:cs="Times New Roman CYR"/>
              </w:rPr>
              <w:lastRenderedPageBreak/>
              <w:t>"Совет муниципальных образований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445,1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384,1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</w:t>
            </w:r>
            <w:r w:rsidRPr="00E20B52">
              <w:rPr>
                <w:rFonts w:ascii="Times New Roman CYR" w:hAnsi="Times New Roman CYR" w:cs="Times New Roman CYR"/>
              </w:rPr>
              <w:lastRenderedPageBreak/>
              <w:t>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12,4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12,4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,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157,6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142,6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Признание прав, содержание имущества, раздел помещений, зданий, строений,составляющих казну муниципального образования Кривошеинский район Томской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142,6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141,1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141,1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Муниципальная программа "По вопросам </w:t>
            </w:r>
            <w:r w:rsidRPr="00E20B52">
              <w:rPr>
                <w:rFonts w:ascii="Times New Roman CYR" w:hAnsi="Times New Roman CYR" w:cs="Times New Roman CYR"/>
              </w:rPr>
              <w:lastRenderedPageBreak/>
              <w:t>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5 465,7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392,7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386,1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386,1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386,1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386,1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0619240230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182,9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203,2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 xml:space="preserve">Софинансирование за счет средств местного бюджета на проведение кадастровых работ по </w:t>
            </w:r>
            <w:r w:rsidRPr="00E20B52">
              <w:lastRenderedPageBreak/>
              <w:t>оформлению земельных участков в собственность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79213S0230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1 073,0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Содержание автомобильных дорог в муниципальных образованиях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7928300000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773,0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Связь и информатика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4 000,0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Подпрограмма "Развитие транспортной и коммуникационной инфраструктуры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Основное мероприятие " Обеспечение доступа населения Томской области к современным услугам связи"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1818900000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1818940970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 xml:space="preserve">Муниципальные программы муниципальных </w:t>
            </w:r>
            <w:r w:rsidRPr="00E20B52">
              <w:lastRenderedPageBreak/>
              <w:t>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lastRenderedPageBreak/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Обеспечение доступа населения Кривошеинского района к современным услугам связи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Софинансирование за счет средств местного бюджета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0410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79294S0970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3 766,8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3 468,2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1918000000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1918040910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1 400,0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1 920,2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 xml:space="preserve">Муниципальная программа "Развитие </w:t>
            </w:r>
            <w:r w:rsidRPr="00E20B52">
              <w:lastRenderedPageBreak/>
              <w:t>коммунальной и коммуникационной инфраструктуры в Кривошеинском районе"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1 296,7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lastRenderedPageBreak/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1 098,9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79293S0910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918,9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Модернизация инженерной инфраструктуры коммунального комплекса Кривошеинского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98,2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 для обеспечения 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98,2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98,2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623,5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325,1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325,1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325,1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298,4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Непрограммное направление расходов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9900200000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9900202000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148,0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279,2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209,2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203,1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Ликвидация несанкционированных свалок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lastRenderedPageBreak/>
              <w:t>Муниципальная программа "Профилактика правонарушений и наркомании в Кривошеинском районе"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7937000000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Снижение уровня преступности, а также заболеваемости населения синдромом зависимости от наркомании и алкоголя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7937200000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376,2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8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89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Другие вопросы в области культуры, кинематографии</w:t>
            </w:r>
          </w:p>
        </w:tc>
        <w:tc>
          <w:tcPr>
            <w:tcW w:w="3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2022-2024 годы"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r w:rsidRPr="00E20B52"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3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753" w:type="pc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7991100000</w:t>
            </w:r>
          </w:p>
        </w:tc>
        <w:tc>
          <w:tcPr>
            <w:tcW w:w="331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215,3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186,1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E20B52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176,6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9,5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8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92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9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29,2</w:t>
            </w:r>
          </w:p>
        </w:tc>
      </w:tr>
      <w:tr w:rsidR="00E20B52" w:rsidRPr="00E20B52" w:rsidTr="00E20B52">
        <w:trPr>
          <w:trHeight w:val="20"/>
        </w:trPr>
        <w:tc>
          <w:tcPr>
            <w:tcW w:w="2643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53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B52" w:rsidRPr="00E20B52" w:rsidRDefault="00E20B52" w:rsidP="00E20B52">
            <w:pPr>
              <w:jc w:val="center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E20B52" w:rsidRPr="00E20B52" w:rsidRDefault="00E20B52" w:rsidP="00E20B52">
            <w:pPr>
              <w:jc w:val="right"/>
              <w:rPr>
                <w:rFonts w:ascii="Times New Roman CYR" w:hAnsi="Times New Roman CYR" w:cs="Times New Roman CYR"/>
              </w:rPr>
            </w:pPr>
            <w:r w:rsidRPr="00E20B52">
              <w:rPr>
                <w:rFonts w:ascii="Times New Roman CYR" w:hAnsi="Times New Roman CYR" w:cs="Times New Roman CYR"/>
              </w:rPr>
              <w:t>29,2</w:t>
            </w:r>
          </w:p>
        </w:tc>
      </w:tr>
    </w:tbl>
    <w:p w:rsidR="00E20B52" w:rsidRDefault="00E20B52" w:rsidP="00E20B52">
      <w:pPr>
        <w:tabs>
          <w:tab w:val="left" w:pos="4005"/>
        </w:tabs>
        <w:jc w:val="center"/>
      </w:pPr>
    </w:p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Pr="00E20B52" w:rsidRDefault="00E20B52" w:rsidP="00E20B52"/>
    <w:p w:rsidR="00E20B52" w:rsidRDefault="00E20B52" w:rsidP="00E20B52"/>
    <w:p w:rsidR="00E20B52" w:rsidRDefault="00E20B52" w:rsidP="00E20B52"/>
    <w:p w:rsidR="00E20B52" w:rsidRDefault="00E20B52" w:rsidP="00E20B52"/>
    <w:p w:rsidR="00E20B52" w:rsidRDefault="00E20B52" w:rsidP="00E20B52">
      <w:pPr>
        <w:tabs>
          <w:tab w:val="left" w:pos="4305"/>
        </w:tabs>
      </w:pPr>
      <w:r>
        <w:tab/>
      </w:r>
    </w:p>
    <w:p w:rsidR="00E20B52" w:rsidRDefault="00E20B52" w:rsidP="00E20B52">
      <w:pPr>
        <w:tabs>
          <w:tab w:val="left" w:pos="4305"/>
        </w:tabs>
      </w:pPr>
    </w:p>
    <w:p w:rsidR="00E20B52" w:rsidRDefault="00E20B52" w:rsidP="00E20B52">
      <w:pPr>
        <w:tabs>
          <w:tab w:val="left" w:pos="4305"/>
        </w:tabs>
      </w:pPr>
    </w:p>
    <w:p w:rsidR="00E20B52" w:rsidRDefault="00E20B52" w:rsidP="00E20B52">
      <w:pPr>
        <w:tabs>
          <w:tab w:val="left" w:pos="4305"/>
        </w:tabs>
      </w:pPr>
    </w:p>
    <w:p w:rsidR="00E20B52" w:rsidRDefault="00E20B52" w:rsidP="00E20B52">
      <w:pPr>
        <w:tabs>
          <w:tab w:val="left" w:pos="4305"/>
        </w:tabs>
      </w:pPr>
    </w:p>
    <w:p w:rsidR="00E20B52" w:rsidRDefault="00E20B52" w:rsidP="00E20B52">
      <w:pPr>
        <w:tabs>
          <w:tab w:val="left" w:pos="4305"/>
        </w:tabs>
      </w:pPr>
    </w:p>
    <w:p w:rsidR="00E20B52" w:rsidRDefault="00E20B52" w:rsidP="00E20B5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10</w:t>
      </w:r>
    </w:p>
    <w:p w:rsidR="00E20B52" w:rsidRDefault="00E20B52" w:rsidP="00E20B52">
      <w:pPr>
        <w:tabs>
          <w:tab w:val="left" w:pos="4125"/>
        </w:tabs>
        <w:ind w:left="4820"/>
        <w:rPr>
          <w:sz w:val="26"/>
          <w:szCs w:val="26"/>
        </w:rPr>
      </w:pPr>
    </w:p>
    <w:p w:rsidR="00E20B52" w:rsidRDefault="00E20B52" w:rsidP="00E20B5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2022 год и на плановый период 2023 и 2024 годов»</w:t>
      </w:r>
    </w:p>
    <w:p w:rsidR="005B4FDC" w:rsidRDefault="005B4FDC" w:rsidP="00E20B52">
      <w:pPr>
        <w:tabs>
          <w:tab w:val="left" w:pos="4125"/>
        </w:tabs>
        <w:ind w:left="4820"/>
        <w:rPr>
          <w:sz w:val="26"/>
          <w:szCs w:val="26"/>
        </w:rPr>
      </w:pPr>
    </w:p>
    <w:p w:rsidR="005B4FDC" w:rsidRPr="00BF5419" w:rsidRDefault="005B4FDC" w:rsidP="005B4FDC">
      <w:pPr>
        <w:jc w:val="center"/>
        <w:rPr>
          <w:sz w:val="26"/>
          <w:szCs w:val="26"/>
        </w:rPr>
      </w:pPr>
      <w:r w:rsidRPr="00BF5419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2022 год и на плановый период 2023 и 2024 годов</w:t>
      </w:r>
    </w:p>
    <w:p w:rsidR="005B4FDC" w:rsidRPr="006479C8" w:rsidRDefault="005B4FDC" w:rsidP="005B4FD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5B4FDC" w:rsidTr="00D9627F">
        <w:tc>
          <w:tcPr>
            <w:tcW w:w="669" w:type="dxa"/>
          </w:tcPr>
          <w:p w:rsidR="005B4FDC" w:rsidRPr="00994F74" w:rsidRDefault="005B4FDC" w:rsidP="00D9627F">
            <w:pPr>
              <w:rPr>
                <w:sz w:val="24"/>
                <w:szCs w:val="24"/>
              </w:rPr>
            </w:pPr>
            <w:r w:rsidRPr="00994F74">
              <w:rPr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5B4FDC" w:rsidRPr="00994F74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5B4FDC" w:rsidRPr="00994F74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B4FDC" w:rsidRPr="00994F74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B4FDC" w:rsidRPr="00994F74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B4FDC" w:rsidRPr="00994F74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5B4FDC" w:rsidTr="00D9627F">
        <w:tc>
          <w:tcPr>
            <w:tcW w:w="669" w:type="dxa"/>
          </w:tcPr>
          <w:p w:rsidR="005B4FDC" w:rsidRPr="00994F74" w:rsidRDefault="005B4FDC" w:rsidP="00D9627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5B4FDC" w:rsidRPr="006479C8" w:rsidRDefault="005B4FDC" w:rsidP="00D9627F">
            <w:pPr>
              <w:rPr>
                <w:sz w:val="24"/>
                <w:szCs w:val="24"/>
              </w:rPr>
            </w:pPr>
            <w:r w:rsidRPr="006479C8">
              <w:rPr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1443,8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1010,9</w:t>
            </w:r>
          </w:p>
        </w:tc>
      </w:tr>
      <w:tr w:rsidR="005B4FDC" w:rsidTr="00D9627F">
        <w:tc>
          <w:tcPr>
            <w:tcW w:w="669" w:type="dxa"/>
          </w:tcPr>
          <w:p w:rsidR="005B4FDC" w:rsidRPr="00994F74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5B4FDC" w:rsidRPr="00994F74" w:rsidRDefault="005B4FDC" w:rsidP="00D9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5B4FDC" w:rsidRPr="00F15F6D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B4FDC" w:rsidRPr="00804ADF" w:rsidRDefault="005B4FDC" w:rsidP="00D9627F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773,0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B4FDC" w:rsidRPr="00804ADF" w:rsidRDefault="005B4FDC" w:rsidP="00D9627F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821,0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B4FDC" w:rsidRPr="00804ADF" w:rsidRDefault="005B4FDC" w:rsidP="00D9627F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907,0</w:t>
            </w:r>
          </w:p>
        </w:tc>
      </w:tr>
      <w:tr w:rsidR="005B4FDC" w:rsidTr="00D9627F">
        <w:tc>
          <w:tcPr>
            <w:tcW w:w="669" w:type="dxa"/>
          </w:tcPr>
          <w:p w:rsidR="005B4FDC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5B4FDC" w:rsidRDefault="005B4FDC" w:rsidP="00D9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5B4FDC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5B4FDC" w:rsidTr="00D9627F">
        <w:tc>
          <w:tcPr>
            <w:tcW w:w="669" w:type="dxa"/>
          </w:tcPr>
          <w:p w:rsidR="005B4FDC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5B4FDC" w:rsidRPr="00994F74" w:rsidRDefault="005B4FDC" w:rsidP="00D9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5B4FDC" w:rsidRPr="00F15F6D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 w:rsidRPr="001B0DE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 w:rsidRPr="001B0DEE">
              <w:rPr>
                <w:sz w:val="24"/>
                <w:szCs w:val="24"/>
              </w:rPr>
              <w:t>66,0</w:t>
            </w:r>
          </w:p>
        </w:tc>
      </w:tr>
      <w:tr w:rsidR="005B4FDC" w:rsidTr="00D9627F">
        <w:tc>
          <w:tcPr>
            <w:tcW w:w="669" w:type="dxa"/>
          </w:tcPr>
          <w:p w:rsidR="005B4FDC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5B4FDC" w:rsidRPr="00C31A39" w:rsidRDefault="005B4FDC" w:rsidP="00D9627F">
            <w:pPr>
              <w:rPr>
                <w:sz w:val="24"/>
                <w:szCs w:val="24"/>
                <w:highlight w:val="yellow"/>
              </w:rPr>
            </w:pPr>
            <w:r w:rsidRPr="0037598F">
              <w:rPr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2022-2024 годы»</w:t>
            </w:r>
          </w:p>
        </w:tc>
        <w:tc>
          <w:tcPr>
            <w:tcW w:w="1417" w:type="dxa"/>
          </w:tcPr>
          <w:p w:rsidR="005B4FDC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B4FDC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B4FDC" w:rsidRPr="001B0DEE" w:rsidRDefault="005B4FDC" w:rsidP="00D9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</w:tbl>
    <w:p w:rsidR="00E20B52" w:rsidRPr="00E20B52" w:rsidRDefault="00E20B52" w:rsidP="00E20B52">
      <w:pPr>
        <w:tabs>
          <w:tab w:val="left" w:pos="4305"/>
        </w:tabs>
      </w:pPr>
    </w:p>
    <w:sectPr w:rsidR="00E20B52" w:rsidRPr="00E20B52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58" w:rsidRDefault="00921458" w:rsidP="008D5C8E">
      <w:r>
        <w:separator/>
      </w:r>
    </w:p>
  </w:endnote>
  <w:endnote w:type="continuationSeparator" w:id="1">
    <w:p w:rsidR="00921458" w:rsidRDefault="00921458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58" w:rsidRDefault="00921458" w:rsidP="008D5C8E">
      <w:r>
        <w:separator/>
      </w:r>
    </w:p>
  </w:footnote>
  <w:footnote w:type="continuationSeparator" w:id="1">
    <w:p w:rsidR="00921458" w:rsidRDefault="00921458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F358D9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5B4FDC">
            <w:rPr>
              <w:noProof/>
            </w:rPr>
            <w:t>30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719D"/>
    <w:rsid w:val="00291D6B"/>
    <w:rsid w:val="00293B8E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1C20"/>
    <w:rsid w:val="00453860"/>
    <w:rsid w:val="004569DB"/>
    <w:rsid w:val="00456DF4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6320"/>
    <w:rsid w:val="00501BC4"/>
    <w:rsid w:val="00502591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4FDC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20312"/>
    <w:rsid w:val="00921458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2963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0B52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8D9"/>
    <w:rsid w:val="00F35E8B"/>
    <w:rsid w:val="00F372D6"/>
    <w:rsid w:val="00F406CF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451C20"/>
    <w:rPr>
      <w:color w:val="800080"/>
      <w:u w:val="single"/>
    </w:rPr>
  </w:style>
  <w:style w:type="paragraph" w:customStyle="1" w:styleId="xl65">
    <w:name w:val="xl65"/>
    <w:basedOn w:val="a2"/>
    <w:rsid w:val="00451C2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451C2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451C20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451C2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451C2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451C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451C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451C2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451C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451C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451C20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451C2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451C2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451C2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451C20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451C20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451C20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451C20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451C20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451C2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451C20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451C20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451C20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451C2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451C20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451C20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451C20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451C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451C20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451C20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451C20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451C20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451C2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451C20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45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451C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451C2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451C2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451C20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451C2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45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2"/>
    <w:rsid w:val="0045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2"/>
    <w:rsid w:val="0045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2"/>
    <w:rsid w:val="0045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table" w:styleId="afe">
    <w:name w:val="Table Grid"/>
    <w:basedOn w:val="a4"/>
    <w:uiPriority w:val="59"/>
    <w:rsid w:val="005B4FDC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31</Pages>
  <Words>8853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190</cp:revision>
  <cp:lastPrinted>2022-12-21T04:43:00Z</cp:lastPrinted>
  <dcterms:created xsi:type="dcterms:W3CDTF">2019-03-25T16:31:00Z</dcterms:created>
  <dcterms:modified xsi:type="dcterms:W3CDTF">2022-12-21T08:55:00Z</dcterms:modified>
</cp:coreProperties>
</file>