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76" w:rsidRDefault="00857E76" w:rsidP="00857E76">
      <w:pPr>
        <w:jc w:val="center"/>
        <w:rPr>
          <w:b/>
        </w:rPr>
      </w:pPr>
      <w:r>
        <w:rPr>
          <w:b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76" w:rsidRDefault="00857E76" w:rsidP="00857E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НОВОКРИВОШЕИНСКОГО СЕЛЬСКОГО ПОСЕЛЕНИЯ</w:t>
      </w:r>
    </w:p>
    <w:p w:rsidR="00857E76" w:rsidRDefault="00857E76" w:rsidP="00857E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57E76" w:rsidRDefault="00857E76" w:rsidP="00857E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57E76" w:rsidRDefault="003B325F" w:rsidP="00857E76">
      <w:pPr>
        <w:spacing w:after="0"/>
        <w:rPr>
          <w:rFonts w:ascii="Times New Roman" w:hAnsi="Times New Roman"/>
          <w:sz w:val="26"/>
          <w:szCs w:val="26"/>
        </w:rPr>
      </w:pPr>
      <w:r w:rsidRPr="003B325F">
        <w:rPr>
          <w:rFonts w:ascii="Times New Roman" w:hAnsi="Times New Roman"/>
          <w:sz w:val="26"/>
          <w:szCs w:val="26"/>
        </w:rPr>
        <w:t>26</w:t>
      </w:r>
      <w:r w:rsidR="00857E76">
        <w:rPr>
          <w:rFonts w:ascii="Times New Roman" w:hAnsi="Times New Roman"/>
          <w:sz w:val="26"/>
          <w:szCs w:val="26"/>
        </w:rPr>
        <w:t xml:space="preserve">.12.2022       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25</w:t>
      </w:r>
    </w:p>
    <w:p w:rsidR="00857E76" w:rsidRDefault="00857E76" w:rsidP="00857E76">
      <w:pPr>
        <w:spacing w:after="0"/>
        <w:rPr>
          <w:rFonts w:ascii="Times New Roman" w:hAnsi="Times New Roman"/>
          <w:sz w:val="26"/>
          <w:szCs w:val="26"/>
        </w:rPr>
      </w:pPr>
    </w:p>
    <w:p w:rsidR="00857E76" w:rsidRDefault="00857E76" w:rsidP="00857E7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с.Новокривошеино</w:t>
      </w:r>
    </w:p>
    <w:p w:rsidR="00857E76" w:rsidRDefault="00857E76" w:rsidP="00857E7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Кривошеинского района</w:t>
      </w:r>
    </w:p>
    <w:p w:rsidR="00857E76" w:rsidRDefault="00857E76" w:rsidP="00857E7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Томской области</w:t>
      </w:r>
    </w:p>
    <w:p w:rsidR="00857E76" w:rsidRDefault="00857E76" w:rsidP="00857E76">
      <w:pPr>
        <w:spacing w:after="0"/>
        <w:rPr>
          <w:rFonts w:ascii="Times New Roman" w:hAnsi="Times New Roman"/>
          <w:sz w:val="26"/>
          <w:szCs w:val="26"/>
        </w:rPr>
      </w:pPr>
    </w:p>
    <w:p w:rsidR="00857E76" w:rsidRDefault="00857E76" w:rsidP="00857E76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 xml:space="preserve">Об утверждении Прогнозного плана (программы) </w:t>
      </w:r>
    </w:p>
    <w:p w:rsidR="00857E76" w:rsidRDefault="00857E76" w:rsidP="00857E76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 xml:space="preserve">приватизации </w:t>
      </w:r>
      <w:r w:rsidR="00076235">
        <w:rPr>
          <w:rFonts w:ascii="Times New Roman" w:hAnsi="Times New Roman"/>
          <w:spacing w:val="-9"/>
          <w:sz w:val="26"/>
          <w:szCs w:val="26"/>
        </w:rPr>
        <w:t>муниципального имущества на 2023</w:t>
      </w:r>
      <w:r>
        <w:rPr>
          <w:rFonts w:ascii="Times New Roman" w:hAnsi="Times New Roman"/>
          <w:spacing w:val="-9"/>
          <w:sz w:val="26"/>
          <w:szCs w:val="26"/>
        </w:rPr>
        <w:t xml:space="preserve"> год</w:t>
      </w:r>
    </w:p>
    <w:p w:rsidR="00857E76" w:rsidRDefault="00857E76" w:rsidP="00857E76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6"/>
          <w:szCs w:val="26"/>
        </w:rPr>
      </w:pPr>
    </w:p>
    <w:p w:rsidR="00857E76" w:rsidRDefault="00857E76" w:rsidP="00857E7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В соответствии  с  </w:t>
      </w:r>
      <w:r>
        <w:rPr>
          <w:rFonts w:ascii="Times New Roman" w:hAnsi="Times New Roman"/>
          <w:spacing w:val="-3"/>
          <w:sz w:val="26"/>
          <w:szCs w:val="26"/>
        </w:rPr>
        <w:t>Федеральным законом от 06 октября 2003 года №</w:t>
      </w:r>
      <w:r w:rsidR="00EB1CA2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 xml:space="preserve">131-ФЗ «Об общих принципах организации </w:t>
      </w:r>
      <w:r>
        <w:rPr>
          <w:rFonts w:ascii="Times New Roman" w:hAnsi="Times New Roman"/>
          <w:spacing w:val="-11"/>
          <w:sz w:val="26"/>
          <w:szCs w:val="26"/>
        </w:rPr>
        <w:t xml:space="preserve">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>Федеральным законом от 21 декабря 2001 года №</w:t>
      </w:r>
      <w:r w:rsidR="00EB1C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178-ФЗ «О приватизации государственного и муниципального имущества», </w:t>
      </w:r>
      <w:r>
        <w:rPr>
          <w:rFonts w:ascii="Times New Roman" w:hAnsi="Times New Roman"/>
          <w:spacing w:val="-8"/>
          <w:sz w:val="26"/>
          <w:szCs w:val="26"/>
        </w:rPr>
        <w:t>Уставом Новокривошеинского сельского поселения</w:t>
      </w:r>
    </w:p>
    <w:p w:rsidR="00857E76" w:rsidRDefault="00857E76" w:rsidP="00857E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857E76" w:rsidRDefault="00857E76" w:rsidP="00857E7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Прогнозный план (программу) приватизации муниципального имущества на 2023 год согласно приложению.</w:t>
      </w:r>
    </w:p>
    <w:p w:rsidR="00857E76" w:rsidRDefault="00857E76" w:rsidP="00857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2. Администрации </w:t>
      </w:r>
      <w:r>
        <w:rPr>
          <w:rFonts w:ascii="Times New Roman" w:hAnsi="Times New Roman"/>
          <w:sz w:val="26"/>
          <w:szCs w:val="26"/>
        </w:rPr>
        <w:t xml:space="preserve">Новокривошеинского </w:t>
      </w:r>
      <w:r>
        <w:rPr>
          <w:rFonts w:ascii="Times New Roman" w:hAnsi="Times New Roman"/>
          <w:spacing w:val="-2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обеспечить в установленном порядке реализацию прогнозного плана (программы) приватизации муниципального имущества на 2023 год.</w:t>
      </w:r>
    </w:p>
    <w:p w:rsidR="00857E76" w:rsidRDefault="00857E76" w:rsidP="00857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исполнением настоящего решения</w:t>
      </w:r>
      <w:r w:rsidRPr="00E226FB">
        <w:rPr>
          <w:rFonts w:ascii="Times New Roman" w:hAnsi="Times New Roman"/>
          <w:sz w:val="26"/>
          <w:szCs w:val="26"/>
        </w:rPr>
        <w:t xml:space="preserve"> возложить на </w:t>
      </w:r>
      <w:r w:rsidR="00E226FB" w:rsidRPr="00E226FB">
        <w:rPr>
          <w:rFonts w:ascii="Times New Roman" w:hAnsi="Times New Roman"/>
          <w:sz w:val="26"/>
          <w:szCs w:val="26"/>
        </w:rPr>
        <w:t>социально-экономический комитет.</w:t>
      </w:r>
    </w:p>
    <w:p w:rsidR="00857E76" w:rsidRDefault="00857E76" w:rsidP="00857E7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 xml:space="preserve">4. Настоящее решение вступает в силу </w:t>
      </w:r>
      <w:proofErr w:type="gramStart"/>
      <w:r>
        <w:rPr>
          <w:rFonts w:ascii="Times New Roman" w:hAnsi="Times New Roman"/>
          <w:noProof w:val="0"/>
          <w:sz w:val="26"/>
          <w:szCs w:val="26"/>
        </w:rPr>
        <w:t>с даты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его подписания.</w:t>
      </w:r>
    </w:p>
    <w:p w:rsidR="00857E76" w:rsidRDefault="00857E76" w:rsidP="00857E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57E76" w:rsidRDefault="00857E76" w:rsidP="00857E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57E76" w:rsidRDefault="00857E76" w:rsidP="00857E7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Новокривошеинского</w:t>
      </w:r>
    </w:p>
    <w:p w:rsidR="00857E76" w:rsidRDefault="00857E76" w:rsidP="00857E7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ab/>
        <w:t>Н.В.Мажорова</w:t>
      </w:r>
    </w:p>
    <w:p w:rsidR="00857E76" w:rsidRDefault="00857E76" w:rsidP="00857E7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57E76" w:rsidRDefault="00857E76" w:rsidP="00857E7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Новокривошеинского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А.О. Саяпин</w:t>
      </w: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Приложение</w:t>
      </w: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УТВЕРЖДЕНО</w:t>
      </w:r>
    </w:p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решением Совета Новокривошеинского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B325F" w:rsidRPr="003B325F">
        <w:rPr>
          <w:rFonts w:ascii="Times New Roman" w:hAnsi="Times New Roman"/>
          <w:sz w:val="26"/>
          <w:szCs w:val="26"/>
        </w:rPr>
        <w:t>26</w:t>
      </w:r>
      <w:r w:rsidRPr="003B325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12.2022 № </w:t>
      </w:r>
      <w:r w:rsidR="00076235">
        <w:rPr>
          <w:rFonts w:ascii="Times New Roman" w:hAnsi="Times New Roman"/>
          <w:sz w:val="26"/>
          <w:szCs w:val="26"/>
        </w:rPr>
        <w:t>25</w:t>
      </w:r>
    </w:p>
    <w:p w:rsidR="00857E76" w:rsidRDefault="00857E76" w:rsidP="00857E76">
      <w:pPr>
        <w:pStyle w:val="Nonformat"/>
        <w:jc w:val="both"/>
        <w:rPr>
          <w:rFonts w:ascii="Times New Roman" w:hAnsi="Times New Roman"/>
          <w:sz w:val="28"/>
          <w:szCs w:val="28"/>
        </w:rPr>
      </w:pPr>
    </w:p>
    <w:p w:rsidR="00857E76" w:rsidRDefault="00857E76" w:rsidP="00857E7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E76" w:rsidRDefault="00857E76" w:rsidP="00857E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Прогнозный план (программа) </w:t>
      </w:r>
    </w:p>
    <w:p w:rsidR="00857E76" w:rsidRDefault="00857E76" w:rsidP="00857E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приватизации муниципального имущества на 2023 год</w:t>
      </w:r>
    </w:p>
    <w:p w:rsidR="00857E76" w:rsidRDefault="00857E76" w:rsidP="00857E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779"/>
        <w:gridCol w:w="2691"/>
        <w:gridCol w:w="2409"/>
        <w:gridCol w:w="2125"/>
      </w:tblGrid>
      <w:tr w:rsidR="00857E76" w:rsidTr="00857E7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Прогноз объемов поступлений</w:t>
            </w:r>
          </w:p>
          <w:p w:rsidR="00857E76" w:rsidRDefault="00857E76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бюджет, руб.</w:t>
            </w:r>
          </w:p>
        </w:tc>
      </w:tr>
      <w:tr w:rsidR="00857E76" w:rsidTr="00857E7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Нежилое здание с земельным участком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857E76" w:rsidRDefault="00857E76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алиновка, Производственная зона, строение 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Год вода 1978, площадь 1019 м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2</w:t>
            </w:r>
            <w:proofErr w:type="gramEnd"/>
          </w:p>
          <w:p w:rsidR="00857E76" w:rsidRDefault="00857E76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Площадь 1650 кв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, земли сельскохозяйственного назначения, вид разрешенного использования: обеспечение сельскохозяйственного производства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A960BA" w:rsidP="00A960B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1000000,00 (один миллион руб. 00 коп.</w:t>
            </w:r>
            <w:r w:rsidR="00857E7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), без учета НДС</w:t>
            </w:r>
          </w:p>
        </w:tc>
      </w:tr>
      <w:tr w:rsidR="00857E76" w:rsidTr="00857E7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spacing w:after="0"/>
              <w:rPr>
                <w:rFonts w:asciiTheme="minorHAnsi" w:eastAsiaTheme="minorEastAsia" w:hAnsiTheme="minorHAnsi" w:cstheme="minorBidi"/>
                <w:noProof w:val="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spacing w:after="0"/>
              <w:rPr>
                <w:rFonts w:asciiTheme="minorHAnsi" w:eastAsiaTheme="minorEastAsia" w:hAnsiTheme="minorHAnsi" w:cstheme="minorBidi"/>
                <w:noProof w:val="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spacing w:after="0"/>
              <w:rPr>
                <w:rFonts w:asciiTheme="minorHAnsi" w:eastAsiaTheme="minorEastAsia" w:hAnsiTheme="minorHAnsi" w:cstheme="minorBidi"/>
                <w:noProof w:val="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spacing w:after="0"/>
              <w:rPr>
                <w:rFonts w:asciiTheme="minorHAnsi" w:eastAsiaTheme="minorEastAsia" w:hAnsiTheme="minorHAnsi" w:cstheme="minorBidi"/>
                <w:noProof w:val="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6" w:rsidRDefault="00857E7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857E76" w:rsidRDefault="00857E76" w:rsidP="00857E76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857E76" w:rsidRDefault="00857E76" w:rsidP="00857E76">
      <w:pPr>
        <w:jc w:val="center"/>
        <w:rPr>
          <w:b/>
        </w:rPr>
      </w:pPr>
    </w:p>
    <w:p w:rsidR="00857E76" w:rsidRDefault="00857E76" w:rsidP="00857E76">
      <w:pPr>
        <w:jc w:val="center"/>
        <w:rPr>
          <w:b/>
        </w:rPr>
      </w:pPr>
    </w:p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76"/>
    <w:rsid w:val="00070219"/>
    <w:rsid w:val="00076235"/>
    <w:rsid w:val="00395F41"/>
    <w:rsid w:val="003A520B"/>
    <w:rsid w:val="003B325F"/>
    <w:rsid w:val="004825CE"/>
    <w:rsid w:val="005072EB"/>
    <w:rsid w:val="00857E76"/>
    <w:rsid w:val="00914477"/>
    <w:rsid w:val="00A960BA"/>
    <w:rsid w:val="00CC0FC6"/>
    <w:rsid w:val="00DC27D8"/>
    <w:rsid w:val="00E226FB"/>
    <w:rsid w:val="00EB1CA2"/>
    <w:rsid w:val="00EC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6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857E76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ConsPlusNonformat">
    <w:name w:val="ConsPlusNonformat"/>
    <w:rsid w:val="00857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76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2022-12-21T03:47:00Z</cp:lastPrinted>
  <dcterms:created xsi:type="dcterms:W3CDTF">2022-11-23T08:41:00Z</dcterms:created>
  <dcterms:modified xsi:type="dcterms:W3CDTF">2022-12-21T03:48:00Z</dcterms:modified>
</cp:coreProperties>
</file>